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9059" w:type="dxa"/>
        <w:jc w:val="center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  <w:gridCol w:w="4008"/>
        <w:gridCol w:w="1165"/>
        <w:gridCol w:w="3269"/>
        <w:gridCol w:w="377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exact"/>
          <w:jc w:val="center"/>
        </w:trPr>
        <w:tc>
          <w:tcPr>
            <w:tcW w:w="9059" w:type="dxa"/>
            <w:gridSpan w:val="5"/>
            <w:vAlign w:val="center"/>
          </w:tcPr>
          <w:p>
            <w:pPr>
              <w:spacing w:before="435" w:beforeLines="100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党委会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9059" w:type="dxa"/>
            <w:gridSpan w:val="5"/>
            <w:vAlign w:val="center"/>
          </w:tcPr>
          <w:p>
            <w:pPr>
              <w:jc w:val="center"/>
              <w:rPr>
                <w:rFonts w:eastAsia="黑体"/>
                <w:bCs/>
                <w:szCs w:val="32"/>
              </w:rPr>
            </w:pPr>
          </w:p>
          <w:p>
            <w:pPr>
              <w:spacing w:line="276" w:lineRule="auto"/>
              <w:jc w:val="center"/>
              <w:rPr>
                <w:rFonts w:eastAsia="黑体"/>
                <w:b/>
                <w:szCs w:val="32"/>
              </w:rPr>
            </w:pPr>
            <w:r>
              <w:rPr>
                <w:rFonts w:eastAsia="黑体"/>
                <w:bCs/>
                <w:szCs w:val="32"/>
              </w:rPr>
              <w:t>2024年第</w:t>
            </w:r>
            <w:r>
              <w:rPr>
                <w:rFonts w:hint="eastAsia" w:eastAsia="黑体"/>
                <w:bCs/>
                <w:szCs w:val="32"/>
              </w:rPr>
              <w:t>2</w:t>
            </w:r>
            <w:r>
              <w:rPr>
                <w:rFonts w:hint="eastAsia" w:eastAsia="黑体"/>
                <w:bCs/>
                <w:szCs w:val="32"/>
                <w:lang w:val="en-US" w:eastAsia="zh-CN"/>
              </w:rPr>
              <w:t>8</w:t>
            </w:r>
            <w:r>
              <w:rPr>
                <w:rFonts w:eastAsia="黑体"/>
                <w:bCs/>
                <w:szCs w:val="32"/>
              </w:rPr>
              <w:t>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240" w:type="dxa"/>
            <w:vAlign w:val="center"/>
          </w:tcPr>
          <w:p>
            <w:pPr>
              <w:spacing w:before="100"/>
              <w:jc w:val="center"/>
              <w:rPr>
                <w:szCs w:val="32"/>
              </w:rPr>
            </w:pPr>
          </w:p>
        </w:tc>
        <w:tc>
          <w:tcPr>
            <w:tcW w:w="4008" w:type="dxa"/>
            <w:vAlign w:val="center"/>
          </w:tcPr>
          <w:p>
            <w:pPr>
              <w:rPr>
                <w:rFonts w:eastAsia="楷体"/>
                <w:szCs w:val="32"/>
              </w:rPr>
            </w:pPr>
            <w:r>
              <w:rPr>
                <w:rFonts w:hint="eastAsia" w:eastAsia="楷体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>
            <w:pPr>
              <w:spacing w:line="480" w:lineRule="auto"/>
              <w:jc w:val="center"/>
              <w:rPr>
                <w:rFonts w:eastAsia="楷体"/>
                <w:spacing w:val="-8"/>
                <w:szCs w:val="32"/>
              </w:rPr>
            </w:pPr>
            <w:r>
              <w:rPr>
                <w:rFonts w:eastAsia="楷体"/>
                <w:spacing w:val="-8"/>
                <w:szCs w:val="32"/>
              </w:rPr>
              <w:t>2024年</w:t>
            </w:r>
            <w:r>
              <w:rPr>
                <w:rFonts w:hint="eastAsia" w:eastAsia="楷体"/>
                <w:spacing w:val="-8"/>
                <w:szCs w:val="32"/>
                <w:lang w:val="en-US" w:eastAsia="zh-CN"/>
              </w:rPr>
              <w:t>11</w:t>
            </w:r>
            <w:r>
              <w:rPr>
                <w:rFonts w:eastAsia="楷体"/>
                <w:spacing w:val="-8"/>
                <w:szCs w:val="32"/>
              </w:rPr>
              <w:t>月</w:t>
            </w:r>
            <w:r>
              <w:rPr>
                <w:rFonts w:hint="eastAsia" w:eastAsia="楷体"/>
                <w:spacing w:val="-8"/>
                <w:szCs w:val="32"/>
                <w:lang w:val="en-US" w:eastAsia="zh-CN"/>
              </w:rPr>
              <w:t>29</w:t>
            </w:r>
            <w:r>
              <w:rPr>
                <w:rFonts w:eastAsia="楷体"/>
                <w:spacing w:val="-8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>
            <w:pPr>
              <w:jc w:val="center"/>
              <w:rPr>
                <w:szCs w:val="32"/>
              </w:rPr>
            </w:pPr>
          </w:p>
        </w:tc>
      </w:tr>
    </w:tbl>
    <w:p>
      <w:pPr>
        <w:rPr>
          <w:rFonts w:hint="eastAsia" w:ascii="楷体" w:hAnsi="楷体" w:eastAsia="楷体"/>
          <w:b/>
          <w:bCs/>
          <w:color w:val="000000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"/>
          <w:szCs w:val="32"/>
        </w:rPr>
      </w:pPr>
      <w:r>
        <w:rPr>
          <w:rFonts w:hint="eastAsia" w:eastAsia="仿宋"/>
          <w:szCs w:val="32"/>
          <w:lang w:val="en-US" w:eastAsia="zh-CN"/>
        </w:rPr>
        <w:t>11</w:t>
      </w:r>
      <w:r>
        <w:rPr>
          <w:rFonts w:hint="eastAsia" w:eastAsia="仿宋"/>
          <w:szCs w:val="32"/>
        </w:rPr>
        <w:t>月</w:t>
      </w:r>
      <w:r>
        <w:rPr>
          <w:rFonts w:hint="eastAsia" w:eastAsia="仿宋"/>
          <w:szCs w:val="32"/>
          <w:lang w:val="en-US" w:eastAsia="zh-CN"/>
        </w:rPr>
        <w:t>29</w:t>
      </w:r>
      <w:r>
        <w:rPr>
          <w:rFonts w:hint="eastAsia" w:eastAsia="仿宋"/>
          <w:szCs w:val="32"/>
        </w:rPr>
        <w:t>日，物联网学院党委召开了2024年第</w:t>
      </w:r>
      <w:r>
        <w:rPr>
          <w:rFonts w:hint="eastAsia" w:eastAsia="仿宋"/>
          <w:szCs w:val="32"/>
          <w:lang w:val="en-US" w:eastAsia="zh-CN"/>
        </w:rPr>
        <w:t>28</w:t>
      </w:r>
      <w:r>
        <w:rPr>
          <w:rFonts w:hint="eastAsia" w:eastAsia="仿宋"/>
          <w:szCs w:val="32"/>
        </w:rPr>
        <w:t>次会议，会议由学院党委书记邓艳华主持。出席会议的有：学院党委书记邓艳华，党委副书记、院长赵海涛，党委副书记、副院长邓艳，党委委员、副院长苗立志</w:t>
      </w:r>
      <w:r>
        <w:rPr>
          <w:rFonts w:hint="eastAsia" w:eastAsia="仿宋"/>
          <w:szCs w:val="32"/>
          <w:lang w:eastAsia="zh-CN"/>
        </w:rPr>
        <w:t>，</w:t>
      </w:r>
      <w:r>
        <w:rPr>
          <w:rFonts w:hint="eastAsia" w:eastAsia="仿宋"/>
          <w:szCs w:val="32"/>
        </w:rPr>
        <w:t>党委委员、副院长解相朋。专职组织员唐静月列席会议。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"/>
          <w:szCs w:val="32"/>
        </w:rPr>
      </w:pPr>
      <w:r>
        <w:rPr>
          <w:rFonts w:eastAsia="仿宋"/>
          <w:szCs w:val="32"/>
        </w:rPr>
        <w:t>会议讨论、研究了以下方面的议题。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Cs w:val="32"/>
        </w:rPr>
      </w:pPr>
      <w:r>
        <w:rPr>
          <w:rFonts w:ascii="仿宋" w:hAnsi="仿宋" w:eastAsia="仿宋"/>
          <w:color w:val="auto"/>
          <w:szCs w:val="32"/>
        </w:rPr>
        <w:t>议题</w:t>
      </w:r>
      <w:r>
        <w:rPr>
          <w:rFonts w:hint="eastAsia" w:ascii="仿宋" w:hAnsi="仿宋" w:eastAsia="仿宋"/>
          <w:color w:val="auto"/>
          <w:szCs w:val="32"/>
        </w:rPr>
        <w:t>一</w:t>
      </w:r>
      <w:r>
        <w:rPr>
          <w:rFonts w:ascii="仿宋" w:hAnsi="仿宋" w:eastAsia="仿宋"/>
          <w:color w:val="auto"/>
          <w:szCs w:val="32"/>
        </w:rPr>
        <w:t>：</w:t>
      </w:r>
      <w:r>
        <w:rPr>
          <w:rFonts w:hint="eastAsia" w:eastAsia="仿宋"/>
          <w:szCs w:val="32"/>
        </w:rPr>
        <w:t>学习习</w:t>
      </w:r>
      <w:r>
        <w:rPr>
          <w:rFonts w:hint="default" w:eastAsia="仿宋"/>
          <w:szCs w:val="32"/>
        </w:rPr>
        <w:t>近平总书记对社会工作作出的重要指示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"/>
          <w:szCs w:val="32"/>
          <w:lang w:val="en-US" w:eastAsia="zh-CN"/>
        </w:rPr>
      </w:pPr>
      <w:r>
        <w:rPr>
          <w:rFonts w:ascii="仿宋" w:hAnsi="仿宋" w:eastAsia="仿宋"/>
          <w:color w:val="auto"/>
          <w:szCs w:val="32"/>
        </w:rPr>
        <w:t>议题</w:t>
      </w:r>
      <w:r>
        <w:rPr>
          <w:rFonts w:hint="eastAsia" w:ascii="仿宋" w:hAnsi="仿宋" w:eastAsia="仿宋"/>
          <w:color w:val="auto"/>
          <w:szCs w:val="32"/>
        </w:rPr>
        <w:t>二</w:t>
      </w:r>
      <w:bookmarkStart w:id="0" w:name="_Hlk165296885"/>
      <w:bookmarkStart w:id="1" w:name="_Hlk165296818"/>
      <w:r>
        <w:rPr>
          <w:rFonts w:hint="eastAsia" w:eastAsia="仿宋"/>
          <w:szCs w:val="32"/>
        </w:rPr>
        <w:t>：</w:t>
      </w:r>
      <w:bookmarkEnd w:id="0"/>
      <w:bookmarkEnd w:id="1"/>
      <w:r>
        <w:rPr>
          <w:rFonts w:hint="eastAsia" w:eastAsia="仿宋"/>
          <w:szCs w:val="32"/>
          <w:lang w:val="en-US" w:eastAsia="zh-CN"/>
        </w:rPr>
        <w:t>审议校聘兼职教授申请事宜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"/>
          <w:szCs w:val="32"/>
          <w:lang w:val="en-US" w:eastAsia="zh-CN"/>
        </w:rPr>
      </w:pPr>
      <w:r>
        <w:rPr>
          <w:rFonts w:hint="eastAsia" w:eastAsia="仿宋"/>
          <w:szCs w:val="32"/>
          <w:lang w:val="en-US" w:eastAsia="zh-CN"/>
        </w:rPr>
        <w:t>议题三：审议“2024年江苏省研究生创新计划项目”学院配套经费筹集方案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eastAsia="仿宋"/>
          <w:szCs w:val="32"/>
          <w:lang w:val="en-US" w:eastAsia="zh-CN"/>
        </w:rPr>
      </w:pPr>
      <w:r>
        <w:rPr>
          <w:rFonts w:hint="default" w:eastAsia="仿宋"/>
          <w:szCs w:val="32"/>
          <w:lang w:val="en-US" w:eastAsia="zh-CN"/>
        </w:rPr>
        <w:t>议题四：审定工会积极分子推荐名单</w:t>
      </w:r>
    </w:p>
    <w:p>
      <w:pPr>
        <w:adjustRightInd w:val="0"/>
        <w:snapToGrid w:val="0"/>
        <w:spacing w:line="560" w:lineRule="exact"/>
        <w:rPr>
          <w:rFonts w:hint="eastAsia" w:eastAsia="仿宋"/>
          <w:szCs w:val="32"/>
        </w:rPr>
      </w:pPr>
    </w:p>
    <w:p>
      <w:pPr>
        <w:adjustRightInd w:val="0"/>
        <w:snapToGrid w:val="0"/>
        <w:spacing w:line="560" w:lineRule="exact"/>
        <w:ind w:firstLine="4640" w:firstLineChars="1450"/>
        <w:jc w:val="right"/>
        <w:rPr>
          <w:rFonts w:eastAsia="仿宋"/>
          <w:szCs w:val="32"/>
        </w:rPr>
      </w:pPr>
      <w:r>
        <w:rPr>
          <w:rFonts w:hint="eastAsia" w:eastAsia="仿宋"/>
          <w:szCs w:val="32"/>
        </w:rPr>
        <w:t>物联网学院</w:t>
      </w:r>
      <w:r>
        <w:rPr>
          <w:rFonts w:eastAsia="仿宋"/>
          <w:szCs w:val="32"/>
        </w:rPr>
        <w:t>办公室整理</w:t>
      </w:r>
    </w:p>
    <w:p>
      <w:pPr>
        <w:adjustRightInd w:val="0"/>
        <w:snapToGrid w:val="0"/>
        <w:spacing w:line="560" w:lineRule="exact"/>
        <w:ind w:right="320" w:firstLine="4320" w:firstLineChars="1350"/>
        <w:jc w:val="right"/>
        <w:rPr>
          <w:rFonts w:eastAsia="仿宋"/>
          <w:szCs w:val="32"/>
        </w:rPr>
      </w:pPr>
      <w:r>
        <w:rPr>
          <w:rFonts w:eastAsia="仿宋"/>
          <w:szCs w:val="32"/>
        </w:rPr>
        <w:t>2024年</w:t>
      </w:r>
      <w:r>
        <w:rPr>
          <w:rFonts w:hint="eastAsia" w:eastAsia="仿宋"/>
          <w:szCs w:val="32"/>
          <w:lang w:val="en-US" w:eastAsia="zh-CN"/>
        </w:rPr>
        <w:t>11</w:t>
      </w:r>
      <w:r>
        <w:rPr>
          <w:rFonts w:eastAsia="仿宋"/>
          <w:szCs w:val="32"/>
        </w:rPr>
        <w:t>月</w:t>
      </w:r>
      <w:r>
        <w:rPr>
          <w:rFonts w:hint="eastAsia" w:eastAsia="仿宋"/>
          <w:szCs w:val="32"/>
          <w:lang w:val="en-US" w:eastAsia="zh-CN"/>
        </w:rPr>
        <w:t>29</w:t>
      </w:r>
      <w:bookmarkStart w:id="2" w:name="_GoBack"/>
      <w:bookmarkEnd w:id="2"/>
      <w:r>
        <w:rPr>
          <w:rFonts w:eastAsia="仿宋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-1019079962"/>
    </w:sdtPr>
    <w:sdtEndPr>
      <w:rPr>
        <w:rStyle w:val="18"/>
      </w:rPr>
    </w:sdtEndPr>
    <w:sdtContent>
      <w:p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separate"/>
        </w:r>
        <w:r>
          <w:rPr>
            <w:rStyle w:val="18"/>
          </w:rPr>
          <w:t>1</w:t>
        </w:r>
        <w:r>
          <w:rPr>
            <w:rStyle w:val="18"/>
          </w:rPr>
          <w:fldChar w:fldCharType="end"/>
        </w:r>
      </w:p>
    </w:sdtContent>
  </w:sdt>
  <w:p>
    <w:pPr>
      <w:pStyle w:val="11"/>
      <w:framePr w:wrap="auto" w:vAnchor="text" w:hAnchor="margin" w:xAlign="center" w:y="1"/>
      <w:ind w:right="360"/>
      <w:rPr>
        <w:rStyle w:val="18"/>
        <w:sz w:val="28"/>
        <w:szCs w:val="28"/>
      </w:rPr>
    </w:pPr>
  </w:p>
  <w:p>
    <w:pPr>
      <w:pStyle w:val="11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1981889919"/>
    </w:sdtPr>
    <w:sdtEndPr>
      <w:rPr>
        <w:rStyle w:val="18"/>
      </w:rPr>
    </w:sdtEndPr>
    <w:sdtContent>
      <w:p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end"/>
        </w:r>
      </w:p>
    </w:sdtContent>
  </w:sdt>
  <w:p>
    <w:pPr>
      <w:pStyle w:val="11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kNDMzN2Q0NjYxOTdlMjYxZDk5MGNmODA0YzIwYzcifQ=="/>
    <w:docVar w:name="KSO_WPS_MARK_KEY" w:val="c699d236-ecf9-4810-95a9-3b334a8f0aab"/>
  </w:docVars>
  <w:rsids>
    <w:rsidRoot w:val="00D54C1A"/>
    <w:rsid w:val="00027781"/>
    <w:rsid w:val="00061256"/>
    <w:rsid w:val="000A3400"/>
    <w:rsid w:val="000A6D6E"/>
    <w:rsid w:val="000C2B9A"/>
    <w:rsid w:val="000C3D6A"/>
    <w:rsid w:val="000F1D1C"/>
    <w:rsid w:val="00131225"/>
    <w:rsid w:val="001540EF"/>
    <w:rsid w:val="00171F58"/>
    <w:rsid w:val="001809E4"/>
    <w:rsid w:val="00265C54"/>
    <w:rsid w:val="00276A4B"/>
    <w:rsid w:val="0029400A"/>
    <w:rsid w:val="002D30EF"/>
    <w:rsid w:val="002F3DE2"/>
    <w:rsid w:val="003043C7"/>
    <w:rsid w:val="0032013D"/>
    <w:rsid w:val="003418AE"/>
    <w:rsid w:val="00383312"/>
    <w:rsid w:val="00435630"/>
    <w:rsid w:val="005476BB"/>
    <w:rsid w:val="00574512"/>
    <w:rsid w:val="005A1B4C"/>
    <w:rsid w:val="00603F40"/>
    <w:rsid w:val="00626B1B"/>
    <w:rsid w:val="00627A60"/>
    <w:rsid w:val="00636E3D"/>
    <w:rsid w:val="0067244F"/>
    <w:rsid w:val="006975D4"/>
    <w:rsid w:val="006B3E93"/>
    <w:rsid w:val="006B7CE2"/>
    <w:rsid w:val="006D7543"/>
    <w:rsid w:val="0072511F"/>
    <w:rsid w:val="00765A6E"/>
    <w:rsid w:val="007924C3"/>
    <w:rsid w:val="007C1330"/>
    <w:rsid w:val="008B3C20"/>
    <w:rsid w:val="00905440"/>
    <w:rsid w:val="009364EA"/>
    <w:rsid w:val="009C43F5"/>
    <w:rsid w:val="00A32C7F"/>
    <w:rsid w:val="00A82F67"/>
    <w:rsid w:val="00AA04A4"/>
    <w:rsid w:val="00AB49CB"/>
    <w:rsid w:val="00AD598E"/>
    <w:rsid w:val="00B63F19"/>
    <w:rsid w:val="00B73558"/>
    <w:rsid w:val="00BD5C56"/>
    <w:rsid w:val="00BE4BE8"/>
    <w:rsid w:val="00BF731A"/>
    <w:rsid w:val="00C33469"/>
    <w:rsid w:val="00C97E16"/>
    <w:rsid w:val="00CA296E"/>
    <w:rsid w:val="00CC004E"/>
    <w:rsid w:val="00CE7B5B"/>
    <w:rsid w:val="00D25097"/>
    <w:rsid w:val="00D30E54"/>
    <w:rsid w:val="00D54C1A"/>
    <w:rsid w:val="00DA66E3"/>
    <w:rsid w:val="00DD2A35"/>
    <w:rsid w:val="00E72579"/>
    <w:rsid w:val="00EA5F72"/>
    <w:rsid w:val="00ED4288"/>
    <w:rsid w:val="00ED60A8"/>
    <w:rsid w:val="00EE112B"/>
    <w:rsid w:val="00F15145"/>
    <w:rsid w:val="12B27FBB"/>
    <w:rsid w:val="1C7662D5"/>
    <w:rsid w:val="213A63F0"/>
    <w:rsid w:val="2D8B1C50"/>
    <w:rsid w:val="31DB571D"/>
    <w:rsid w:val="33916600"/>
    <w:rsid w:val="41E73D91"/>
    <w:rsid w:val="42545F7B"/>
    <w:rsid w:val="4F497FEB"/>
    <w:rsid w:val="51DC17B4"/>
    <w:rsid w:val="534D7140"/>
    <w:rsid w:val="5848649B"/>
    <w:rsid w:val="63F5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  <w14:ligatures w14:val="standardContextual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1"/>
      <w14:ligatures w14:val="standardContextual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qFormat/>
    <w:uiPriority w:val="39"/>
    <w:rPr>
      <w:rFonts w:ascii="等线" w:hAnsi="等线" w:eastAsia="等线" w:cs="Times New Roman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1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 w:val="21"/>
      <w14:ligatures w14:val="standardContextual"/>
    </w:rPr>
  </w:style>
  <w:style w:type="character" w:customStyle="1" w:styleId="34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1"/>
      <w14:ligatures w14:val="standardContextual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脚 字符"/>
    <w:basedOn w:val="17"/>
    <w:link w:val="11"/>
    <w:qFormat/>
    <w:uiPriority w:val="0"/>
    <w:rPr>
      <w:rFonts w:ascii="Times New Roman" w:hAnsi="Times New Roman" w:eastAsia="仿宋_GB2312" w:cs="Times New Roman"/>
      <w:sz w:val="18"/>
      <w:szCs w:val="18"/>
      <w14:ligatures w14:val="none"/>
    </w:rPr>
  </w:style>
  <w:style w:type="paragraph" w:styleId="39">
    <w:name w:val="No Spacing"/>
    <w:qFormat/>
    <w:uiPriority w:val="1"/>
    <w:pPr>
      <w:widowControl w:val="0"/>
      <w:adjustRightInd w:val="0"/>
      <w:snapToGrid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customStyle="1" w:styleId="40">
    <w:name w:val="页眉 字符"/>
    <w:basedOn w:val="17"/>
    <w:link w:val="12"/>
    <w:qFormat/>
    <w:uiPriority w:val="99"/>
    <w:rPr>
      <w:rFonts w:ascii="Times New Roman" w:hAnsi="Times New Roman" w:eastAsia="仿宋_GB2312" w:cs="Times New Roman"/>
      <w:sz w:val="18"/>
      <w:szCs w:val="18"/>
      <w14:ligatures w14:val="none"/>
    </w:rPr>
  </w:style>
  <w:style w:type="character" w:customStyle="1" w:styleId="41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</Words>
  <Characters>303</Characters>
  <Lines>2</Lines>
  <Paragraphs>1</Paragraphs>
  <TotalTime>0</TotalTime>
  <ScaleCrop>false</ScaleCrop>
  <LinksUpToDate>false</LinksUpToDate>
  <CharactersWithSpaces>355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2024-05-20T01:57:00Z</dcterms:created>
  <dc:creator>Long Chan</dc:creator>
  <cp:lastModifiedBy>唐静月</cp:lastModifiedBy>
  <dcterms:modified xsi:type="dcterms:W3CDTF">2024-12-23T08:00:59Z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CC63F3FFD9BE4647A1F6E7E4DD1A5011_12</vt:lpwstr>
  </property>
</Properties>
</file>