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2024年第11期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2024年4月30日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4</w:t>
      </w:r>
      <w:r>
        <w:rPr>
          <w:rFonts w:hint="eastAsia" w:eastAsia="仿宋"/>
          <w:szCs w:val="32"/>
        </w:rPr>
        <w:t>月</w:t>
      </w:r>
      <w:r>
        <w:rPr>
          <w:rFonts w:eastAsia="仿宋"/>
          <w:szCs w:val="32"/>
        </w:rPr>
        <w:t>30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eastAsia="仿宋"/>
          <w:szCs w:val="32"/>
        </w:rPr>
        <w:t>11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学习</w:t>
      </w:r>
      <w:r>
        <w:rPr>
          <w:rFonts w:hint="eastAsia" w:ascii="仿宋" w:hAnsi="仿宋" w:eastAsia="仿宋"/>
          <w:iCs/>
          <w:szCs w:val="32"/>
        </w:rPr>
        <w:t>习近平总书记在湖南考察时的重要讲话</w:t>
      </w:r>
      <w:r>
        <w:rPr>
          <w:rFonts w:hint="eastAsia" w:ascii="仿宋" w:hAnsi="仿宋" w:eastAsia="仿宋"/>
          <w:iCs/>
          <w:szCs w:val="32"/>
          <w:lang w:val="en-US" w:eastAsia="zh-CN"/>
        </w:rPr>
        <w:t>精</w:t>
      </w:r>
      <w:bookmarkStart w:id="2" w:name="_GoBack"/>
      <w:bookmarkEnd w:id="2"/>
      <w:r>
        <w:rPr>
          <w:rFonts w:hint="eastAsia" w:ascii="仿宋" w:hAnsi="仿宋" w:eastAsia="仿宋"/>
          <w:iCs/>
          <w:szCs w:val="32"/>
          <w:lang w:val="en-US" w:eastAsia="zh-CN"/>
        </w:rPr>
        <w:t>神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eastAsia="仿宋"/>
          <w:iCs/>
          <w:szCs w:val="32"/>
        </w:rPr>
        <w:t>研究2023年度校先进工作者评选相关工作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三：</w:t>
      </w:r>
      <w:r>
        <w:rPr>
          <w:rFonts w:eastAsia="仿宋"/>
          <w:iCs/>
          <w:szCs w:val="32"/>
        </w:rPr>
        <w:t>传达学习《</w:t>
      </w:r>
      <w:r>
        <w:rPr>
          <w:rFonts w:hint="eastAsia" w:eastAsia="仿宋"/>
          <w:iCs/>
          <w:szCs w:val="32"/>
        </w:rPr>
        <w:t>南京邮电大学</w:t>
      </w:r>
      <w:r>
        <w:rPr>
          <w:rFonts w:eastAsia="仿宋"/>
          <w:iCs/>
          <w:szCs w:val="32"/>
        </w:rPr>
        <w:t>院（部）师德师风责任落实管理办法（试行）》</w:t>
      </w:r>
      <w:r>
        <w:rPr>
          <w:rFonts w:hint="eastAsia" w:eastAsia="仿宋"/>
          <w:iCs/>
          <w:szCs w:val="32"/>
        </w:rPr>
        <w:t>通知精神，成立物联网学院党委教师工作委员会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四：</w:t>
      </w:r>
      <w:r>
        <w:rPr>
          <w:rFonts w:ascii="仿宋" w:hAnsi="仿宋" w:eastAsia="仿宋"/>
          <w:iCs/>
          <w:szCs w:val="32"/>
        </w:rPr>
        <w:t>传达学习《南京邮电大学关于进一步提高党委理论学习中心组学习质量的意见》文件精神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2024年4月</w:t>
      </w:r>
      <w:r>
        <w:rPr>
          <w:rFonts w:hint="eastAsia" w:eastAsia="仿宋"/>
          <w:szCs w:val="32"/>
          <w:lang w:val="en-US" w:eastAsia="zh-CN"/>
        </w:rPr>
        <w:t>30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A3400"/>
    <w:rsid w:val="000A6D6E"/>
    <w:rsid w:val="000C2B9A"/>
    <w:rsid w:val="000C3D6A"/>
    <w:rsid w:val="000F1D1C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D7543"/>
    <w:rsid w:val="007924C3"/>
    <w:rsid w:val="007C1330"/>
    <w:rsid w:val="00905440"/>
    <w:rsid w:val="009364EA"/>
    <w:rsid w:val="009C43F5"/>
    <w:rsid w:val="00A82F67"/>
    <w:rsid w:val="00AA04A4"/>
    <w:rsid w:val="00AB49CB"/>
    <w:rsid w:val="00AD598E"/>
    <w:rsid w:val="00B73558"/>
    <w:rsid w:val="00BD5C56"/>
    <w:rsid w:val="00BE4BE8"/>
    <w:rsid w:val="00C33469"/>
    <w:rsid w:val="00C97E16"/>
    <w:rsid w:val="00CA296E"/>
    <w:rsid w:val="00CC004E"/>
    <w:rsid w:val="00CE7B5B"/>
    <w:rsid w:val="00D25097"/>
    <w:rsid w:val="00D54C1A"/>
    <w:rsid w:val="00DA66E3"/>
    <w:rsid w:val="00ED4288"/>
    <w:rsid w:val="00EE112B"/>
    <w:rsid w:val="00F15145"/>
    <w:rsid w:val="04CC1D69"/>
    <w:rsid w:val="33916600"/>
    <w:rsid w:val="63F546A7"/>
    <w:rsid w:val="7FB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309</Characters>
  <Lines>2</Lines>
  <Paragraphs>1</Paragraphs>
  <TotalTime>246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2024-06-17T06:26:08Z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