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1484" w:rsidRDefault="00D43230" w:rsidP="00716ED5">
      <w:pPr>
        <w:spacing w:afterLines="50"/>
        <w:ind w:right="1444"/>
        <w:jc w:val="right"/>
        <w:rPr>
          <w:b/>
          <w:sz w:val="36"/>
          <w:szCs w:val="36"/>
        </w:rPr>
      </w:pPr>
      <w:bookmarkStart w:id="0" w:name="_GoBack"/>
      <w:bookmarkEnd w:id="0"/>
      <w:r>
        <w:rPr>
          <w:rFonts w:hint="eastAsia"/>
          <w:b/>
          <w:bCs/>
          <w:sz w:val="36"/>
          <w:szCs w:val="36"/>
        </w:rPr>
        <w:t>物联网学院青年教师培养管理办法</w:t>
      </w:r>
    </w:p>
    <w:p w:rsidR="00501484" w:rsidRDefault="00D43230" w:rsidP="00716ED5">
      <w:pPr>
        <w:pStyle w:val="a7"/>
        <w:spacing w:afterLines="50"/>
        <w:ind w:firstLineChars="202" w:firstLine="566"/>
        <w:rPr>
          <w:sz w:val="28"/>
          <w:szCs w:val="28"/>
        </w:rPr>
      </w:pPr>
      <w:r>
        <w:rPr>
          <w:rFonts w:hint="eastAsia"/>
          <w:sz w:val="28"/>
          <w:szCs w:val="28"/>
        </w:rPr>
        <w:t>为了</w:t>
      </w:r>
      <w:r w:rsidR="00716ED5">
        <w:rPr>
          <w:rFonts w:hint="eastAsia"/>
          <w:sz w:val="28"/>
          <w:szCs w:val="28"/>
        </w:rPr>
        <w:t>充分发挥老教师的传帮带作用，</w:t>
      </w:r>
      <w:r>
        <w:rPr>
          <w:rFonts w:hint="eastAsia"/>
          <w:sz w:val="28"/>
          <w:szCs w:val="28"/>
        </w:rPr>
        <w:t>全面提升学院青年教师教育教学水平，根据学校青年教师导师制的精神和要求，结合学院具体情况制定本办法。</w:t>
      </w:r>
    </w:p>
    <w:p w:rsidR="00716ED5" w:rsidRPr="0067272C" w:rsidRDefault="0067272C" w:rsidP="00D13E4C">
      <w:pPr>
        <w:spacing w:line="360" w:lineRule="auto"/>
        <w:ind w:firstLineChars="200" w:firstLine="560"/>
        <w:rPr>
          <w:rFonts w:hint="eastAsia"/>
          <w:sz w:val="28"/>
          <w:szCs w:val="28"/>
        </w:rPr>
      </w:pPr>
      <w:r w:rsidRPr="0067272C">
        <w:rPr>
          <w:rFonts w:hint="eastAsia"/>
          <w:sz w:val="28"/>
          <w:szCs w:val="28"/>
        </w:rPr>
        <w:t>一、</w:t>
      </w:r>
      <w:r w:rsidR="00716ED5" w:rsidRPr="0067272C">
        <w:rPr>
          <w:rFonts w:hint="eastAsia"/>
          <w:sz w:val="28"/>
          <w:szCs w:val="28"/>
        </w:rPr>
        <w:t>每位新引进的青年教师</w:t>
      </w:r>
      <w:r w:rsidRPr="0067272C">
        <w:rPr>
          <w:rFonts w:hint="eastAsia"/>
          <w:sz w:val="28"/>
          <w:szCs w:val="28"/>
        </w:rPr>
        <w:t>必须自觉接受师德师风、业务技能、规章制度等岗前培训，并取得高校教师资格证。</w:t>
      </w:r>
    </w:p>
    <w:p w:rsidR="0067272C" w:rsidRDefault="0067272C" w:rsidP="00D13E4C">
      <w:pPr>
        <w:ind w:firstLineChars="200" w:firstLine="560"/>
        <w:rPr>
          <w:rFonts w:hint="eastAsia"/>
          <w:sz w:val="28"/>
          <w:szCs w:val="28"/>
        </w:rPr>
      </w:pPr>
      <w:r w:rsidRPr="00B774E8">
        <w:rPr>
          <w:sz w:val="28"/>
          <w:szCs w:val="28"/>
        </w:rPr>
        <w:t>二</w:t>
      </w:r>
      <w:r w:rsidRPr="00B774E8">
        <w:rPr>
          <w:rFonts w:hint="eastAsia"/>
          <w:sz w:val="28"/>
          <w:szCs w:val="28"/>
        </w:rPr>
        <w:t>、</w:t>
      </w:r>
      <w:r w:rsidRPr="00B774E8">
        <w:rPr>
          <w:sz w:val="28"/>
          <w:szCs w:val="28"/>
        </w:rPr>
        <w:t>为了促进青年教师成长</w:t>
      </w:r>
      <w:r w:rsidR="00CE1D1B">
        <w:rPr>
          <w:sz w:val="28"/>
          <w:szCs w:val="28"/>
        </w:rPr>
        <w:t>成才</w:t>
      </w:r>
      <w:r w:rsidRPr="00B774E8">
        <w:rPr>
          <w:rFonts w:hint="eastAsia"/>
          <w:sz w:val="28"/>
          <w:szCs w:val="28"/>
        </w:rPr>
        <w:t>，</w:t>
      </w:r>
      <w:r w:rsidR="00B774E8">
        <w:rPr>
          <w:rFonts w:hint="eastAsia"/>
          <w:sz w:val="28"/>
          <w:szCs w:val="28"/>
        </w:rPr>
        <w:t>学院采用青年教师导师</w:t>
      </w:r>
      <w:proofErr w:type="gramStart"/>
      <w:r w:rsidR="00B774E8">
        <w:rPr>
          <w:rFonts w:hint="eastAsia"/>
          <w:sz w:val="28"/>
          <w:szCs w:val="28"/>
        </w:rPr>
        <w:t>制培养</w:t>
      </w:r>
      <w:proofErr w:type="gramEnd"/>
      <w:r w:rsidR="00B774E8">
        <w:rPr>
          <w:rFonts w:hint="eastAsia"/>
          <w:sz w:val="28"/>
          <w:szCs w:val="28"/>
        </w:rPr>
        <w:t>模式，为每</w:t>
      </w:r>
      <w:r w:rsidR="00236E92">
        <w:rPr>
          <w:rFonts w:hint="eastAsia"/>
          <w:sz w:val="28"/>
          <w:szCs w:val="28"/>
        </w:rPr>
        <w:t>位新引进的青年教师以及</w:t>
      </w:r>
      <w:r w:rsidR="00D13E4C">
        <w:rPr>
          <w:rFonts w:hint="eastAsia"/>
          <w:sz w:val="28"/>
          <w:szCs w:val="28"/>
        </w:rPr>
        <w:t>教学效果评价欠佳的青年教师</w:t>
      </w:r>
      <w:r w:rsidR="00236E92">
        <w:rPr>
          <w:rFonts w:hint="eastAsia"/>
          <w:sz w:val="28"/>
          <w:szCs w:val="28"/>
        </w:rPr>
        <w:t>，分别</w:t>
      </w:r>
      <w:r w:rsidRPr="00B774E8">
        <w:rPr>
          <w:rFonts w:hint="eastAsia"/>
          <w:sz w:val="28"/>
          <w:szCs w:val="28"/>
        </w:rPr>
        <w:t>配备指导教师。</w:t>
      </w:r>
      <w:r w:rsidR="00F40152">
        <w:rPr>
          <w:rFonts w:hint="eastAsia"/>
          <w:sz w:val="28"/>
          <w:szCs w:val="28"/>
        </w:rPr>
        <w:t>培养期一般为一年。</w:t>
      </w:r>
    </w:p>
    <w:p w:rsidR="00501484" w:rsidRDefault="00B774E8" w:rsidP="00D13E4C">
      <w:pPr>
        <w:spacing w:line="360" w:lineRule="auto"/>
        <w:ind w:firstLineChars="200" w:firstLine="560"/>
        <w:rPr>
          <w:rFonts w:hint="eastAsia"/>
          <w:sz w:val="28"/>
          <w:szCs w:val="28"/>
        </w:rPr>
      </w:pPr>
      <w:r>
        <w:rPr>
          <w:rFonts w:hint="eastAsia"/>
          <w:sz w:val="28"/>
          <w:szCs w:val="28"/>
        </w:rPr>
        <w:t>三、</w:t>
      </w:r>
      <w:r w:rsidR="00D43230">
        <w:rPr>
          <w:rFonts w:hint="eastAsia"/>
          <w:sz w:val="28"/>
          <w:szCs w:val="28"/>
        </w:rPr>
        <w:t>指导教师应具有高级职称，且师德师风好，具有5年以上高校教学经验，教育知识丰富，教学理念先进，教学</w:t>
      </w:r>
      <w:r>
        <w:rPr>
          <w:rFonts w:hint="eastAsia"/>
          <w:sz w:val="28"/>
          <w:szCs w:val="28"/>
        </w:rPr>
        <w:t>效果良好</w:t>
      </w:r>
      <w:r w:rsidR="00D43230">
        <w:rPr>
          <w:rFonts w:hint="eastAsia"/>
          <w:sz w:val="28"/>
          <w:szCs w:val="28"/>
        </w:rPr>
        <w:t>。指导教师与被培养</w:t>
      </w:r>
      <w:r w:rsidR="00CE1D1B">
        <w:rPr>
          <w:rFonts w:hint="eastAsia"/>
          <w:sz w:val="28"/>
          <w:szCs w:val="28"/>
        </w:rPr>
        <w:t>的青年教师</w:t>
      </w:r>
      <w:r w:rsidR="00D43230">
        <w:rPr>
          <w:rFonts w:hint="eastAsia"/>
          <w:sz w:val="28"/>
          <w:szCs w:val="28"/>
        </w:rPr>
        <w:t>专业应相同或相近。</w:t>
      </w:r>
    </w:p>
    <w:p w:rsidR="00501484" w:rsidRDefault="00CE1D1B" w:rsidP="00D13E4C">
      <w:pPr>
        <w:spacing w:line="360" w:lineRule="auto"/>
        <w:ind w:firstLineChars="200" w:firstLine="560"/>
        <w:rPr>
          <w:sz w:val="28"/>
          <w:szCs w:val="28"/>
        </w:rPr>
      </w:pPr>
      <w:r>
        <w:rPr>
          <w:rFonts w:hint="eastAsia"/>
          <w:sz w:val="28"/>
          <w:szCs w:val="28"/>
        </w:rPr>
        <w:t>四</w:t>
      </w:r>
      <w:r w:rsidR="00D43230">
        <w:rPr>
          <w:rFonts w:hint="eastAsia"/>
          <w:sz w:val="28"/>
          <w:szCs w:val="28"/>
        </w:rPr>
        <w:t>、指导教师通过自身</w:t>
      </w:r>
      <w:r w:rsidR="00236E92">
        <w:rPr>
          <w:rFonts w:hint="eastAsia"/>
          <w:sz w:val="28"/>
          <w:szCs w:val="28"/>
        </w:rPr>
        <w:t>在教学实践和师德师风中</w:t>
      </w:r>
      <w:r w:rsidR="00D43230">
        <w:rPr>
          <w:rFonts w:hint="eastAsia"/>
          <w:sz w:val="28"/>
          <w:szCs w:val="28"/>
        </w:rPr>
        <w:t>的示范作用，带动青年教师</w:t>
      </w:r>
      <w:r w:rsidR="00236E92">
        <w:rPr>
          <w:rFonts w:hint="eastAsia"/>
          <w:sz w:val="28"/>
          <w:szCs w:val="28"/>
        </w:rPr>
        <w:t>提高师德修养和业务水平</w:t>
      </w:r>
      <w:r w:rsidR="00D43230">
        <w:rPr>
          <w:rFonts w:hint="eastAsia"/>
          <w:sz w:val="28"/>
          <w:szCs w:val="28"/>
        </w:rPr>
        <w:t>。主要的职责包括：</w:t>
      </w:r>
    </w:p>
    <w:p w:rsidR="00501484" w:rsidRDefault="00D43230" w:rsidP="00D13E4C">
      <w:pPr>
        <w:spacing w:line="360" w:lineRule="auto"/>
        <w:ind w:firstLineChars="200" w:firstLine="560"/>
        <w:rPr>
          <w:sz w:val="28"/>
          <w:szCs w:val="28"/>
        </w:rPr>
      </w:pPr>
      <w:r>
        <w:rPr>
          <w:rFonts w:hint="eastAsia"/>
          <w:sz w:val="28"/>
          <w:szCs w:val="28"/>
        </w:rPr>
        <w:t>（1）</w:t>
      </w:r>
      <w:r w:rsidR="00236E92">
        <w:rPr>
          <w:rFonts w:hint="eastAsia"/>
          <w:sz w:val="28"/>
          <w:szCs w:val="28"/>
        </w:rPr>
        <w:t>从学院教师队伍建设出发，</w:t>
      </w:r>
      <w:r>
        <w:rPr>
          <w:rFonts w:hint="eastAsia"/>
          <w:sz w:val="28"/>
          <w:szCs w:val="28"/>
        </w:rPr>
        <w:t>根据青年教师的知识结构和</w:t>
      </w:r>
      <w:r w:rsidR="001E4AB8">
        <w:rPr>
          <w:rFonts w:hint="eastAsia"/>
          <w:sz w:val="28"/>
          <w:szCs w:val="28"/>
        </w:rPr>
        <w:t>学院</w:t>
      </w:r>
      <w:r>
        <w:rPr>
          <w:rFonts w:hint="eastAsia"/>
          <w:sz w:val="28"/>
          <w:szCs w:val="28"/>
        </w:rPr>
        <w:t>教学</w:t>
      </w:r>
      <w:r w:rsidR="001E4AB8">
        <w:rPr>
          <w:rFonts w:hint="eastAsia"/>
          <w:sz w:val="28"/>
          <w:szCs w:val="28"/>
        </w:rPr>
        <w:t>工作需要，</w:t>
      </w:r>
      <w:r>
        <w:rPr>
          <w:rFonts w:hint="eastAsia"/>
          <w:sz w:val="28"/>
          <w:szCs w:val="28"/>
        </w:rPr>
        <w:t>制定</w:t>
      </w:r>
      <w:r w:rsidR="001E4AB8">
        <w:rPr>
          <w:rFonts w:hint="eastAsia"/>
          <w:sz w:val="28"/>
          <w:szCs w:val="28"/>
        </w:rPr>
        <w:t>青年教师</w:t>
      </w:r>
      <w:r>
        <w:rPr>
          <w:rFonts w:hint="eastAsia"/>
          <w:sz w:val="28"/>
          <w:szCs w:val="28"/>
        </w:rPr>
        <w:t>培养计划，确定培养方向、目标和内容。</w:t>
      </w:r>
    </w:p>
    <w:p w:rsidR="00501484" w:rsidRDefault="00D43230" w:rsidP="00D13E4C">
      <w:pPr>
        <w:spacing w:line="360" w:lineRule="auto"/>
        <w:ind w:firstLineChars="200" w:firstLine="560"/>
        <w:rPr>
          <w:sz w:val="28"/>
          <w:szCs w:val="28"/>
        </w:rPr>
      </w:pPr>
      <w:r>
        <w:rPr>
          <w:rFonts w:hint="eastAsia"/>
          <w:sz w:val="28"/>
          <w:szCs w:val="28"/>
        </w:rPr>
        <w:t>（2）</w:t>
      </w:r>
      <w:r w:rsidR="00236E92">
        <w:rPr>
          <w:rFonts w:hint="eastAsia"/>
          <w:sz w:val="28"/>
          <w:szCs w:val="28"/>
        </w:rPr>
        <w:t>以立德树人为宗旨，</w:t>
      </w:r>
      <w:r w:rsidR="004D69B3">
        <w:rPr>
          <w:rFonts w:hint="eastAsia"/>
          <w:sz w:val="28"/>
          <w:szCs w:val="28"/>
        </w:rPr>
        <w:t>通过听课、助教、研讨、试讲、交流等方式，</w:t>
      </w:r>
      <w:r>
        <w:rPr>
          <w:rFonts w:hint="eastAsia"/>
          <w:sz w:val="28"/>
          <w:szCs w:val="28"/>
        </w:rPr>
        <w:t>指导青年教师</w:t>
      </w:r>
      <w:r w:rsidR="004D69B3">
        <w:rPr>
          <w:rFonts w:hint="eastAsia"/>
          <w:sz w:val="28"/>
          <w:szCs w:val="28"/>
        </w:rPr>
        <w:t>熟悉教学全部过程，</w:t>
      </w:r>
      <w:r>
        <w:rPr>
          <w:rFonts w:hint="eastAsia"/>
          <w:sz w:val="28"/>
          <w:szCs w:val="28"/>
        </w:rPr>
        <w:t>掌握教学规范和</w:t>
      </w:r>
      <w:r w:rsidR="004D69B3">
        <w:rPr>
          <w:rFonts w:hint="eastAsia"/>
          <w:sz w:val="28"/>
          <w:szCs w:val="28"/>
        </w:rPr>
        <w:t>教学方法</w:t>
      </w:r>
      <w:r>
        <w:rPr>
          <w:rFonts w:hint="eastAsia"/>
          <w:sz w:val="28"/>
          <w:szCs w:val="28"/>
        </w:rPr>
        <w:t>，提高教书育人的</w:t>
      </w:r>
      <w:r w:rsidR="004D69B3">
        <w:rPr>
          <w:rFonts w:hint="eastAsia"/>
          <w:sz w:val="28"/>
          <w:szCs w:val="28"/>
        </w:rPr>
        <w:t>能力</w:t>
      </w:r>
      <w:r>
        <w:rPr>
          <w:rFonts w:hint="eastAsia"/>
          <w:sz w:val="28"/>
          <w:szCs w:val="28"/>
        </w:rPr>
        <w:t>水平。</w:t>
      </w:r>
    </w:p>
    <w:p w:rsidR="0015530F" w:rsidRDefault="00D43230" w:rsidP="0015530F">
      <w:pPr>
        <w:pStyle w:val="a7"/>
        <w:spacing w:line="360" w:lineRule="auto"/>
        <w:ind w:firstLine="560"/>
        <w:rPr>
          <w:rFonts w:hint="eastAsia"/>
          <w:sz w:val="28"/>
          <w:szCs w:val="28"/>
        </w:rPr>
      </w:pPr>
      <w:r>
        <w:rPr>
          <w:rFonts w:hint="eastAsia"/>
          <w:sz w:val="28"/>
          <w:szCs w:val="28"/>
        </w:rPr>
        <w:lastRenderedPageBreak/>
        <w:t>（3）指导青年教师参与</w:t>
      </w:r>
      <w:r w:rsidR="004D69B3">
        <w:rPr>
          <w:rFonts w:hint="eastAsia"/>
          <w:sz w:val="28"/>
          <w:szCs w:val="28"/>
        </w:rPr>
        <w:t>教学教改</w:t>
      </w:r>
      <w:r>
        <w:rPr>
          <w:rFonts w:hint="eastAsia"/>
          <w:sz w:val="28"/>
          <w:szCs w:val="28"/>
        </w:rPr>
        <w:t>课题申报</w:t>
      </w:r>
      <w:r w:rsidR="0015530F">
        <w:rPr>
          <w:rFonts w:hint="eastAsia"/>
          <w:sz w:val="28"/>
          <w:szCs w:val="28"/>
        </w:rPr>
        <w:t>、</w:t>
      </w:r>
      <w:r>
        <w:rPr>
          <w:rFonts w:hint="eastAsia"/>
          <w:sz w:val="28"/>
          <w:szCs w:val="28"/>
        </w:rPr>
        <w:t>项目研究</w:t>
      </w:r>
      <w:r w:rsidR="0015530F">
        <w:rPr>
          <w:rFonts w:hint="eastAsia"/>
          <w:sz w:val="28"/>
          <w:szCs w:val="28"/>
        </w:rPr>
        <w:t>和撰写论文等工作</w:t>
      </w:r>
      <w:r>
        <w:rPr>
          <w:rFonts w:hint="eastAsia"/>
          <w:sz w:val="28"/>
          <w:szCs w:val="28"/>
        </w:rPr>
        <w:t>，</w:t>
      </w:r>
      <w:r w:rsidR="0015530F">
        <w:rPr>
          <w:rFonts w:hint="eastAsia"/>
          <w:sz w:val="28"/>
          <w:szCs w:val="28"/>
        </w:rPr>
        <w:t>培养青年教师积极探索研究教学方法和教育规律，提高青年教师教改研究能力和水平。</w:t>
      </w:r>
    </w:p>
    <w:p w:rsidR="00D13E4C" w:rsidRDefault="00D13E4C" w:rsidP="0015530F">
      <w:pPr>
        <w:pStyle w:val="a7"/>
        <w:spacing w:line="360" w:lineRule="auto"/>
        <w:ind w:firstLine="560"/>
        <w:rPr>
          <w:rFonts w:hint="eastAsia"/>
          <w:sz w:val="28"/>
          <w:szCs w:val="28"/>
        </w:rPr>
      </w:pPr>
      <w:r>
        <w:rPr>
          <w:rFonts w:hint="eastAsia"/>
          <w:sz w:val="28"/>
          <w:szCs w:val="28"/>
        </w:rPr>
        <w:t>（4）培养期结束，对所指导的青年教师给出</w:t>
      </w:r>
      <w:r w:rsidR="00236E92">
        <w:rPr>
          <w:rFonts w:hint="eastAsia"/>
          <w:sz w:val="28"/>
          <w:szCs w:val="28"/>
        </w:rPr>
        <w:t>师德师风和业务能力的</w:t>
      </w:r>
      <w:r>
        <w:rPr>
          <w:rFonts w:hint="eastAsia"/>
          <w:sz w:val="28"/>
          <w:szCs w:val="28"/>
        </w:rPr>
        <w:t>鉴定意见。</w:t>
      </w:r>
    </w:p>
    <w:p w:rsidR="00B825E2" w:rsidRDefault="00B825E2">
      <w:pPr>
        <w:pStyle w:val="a7"/>
        <w:spacing w:line="360" w:lineRule="auto"/>
        <w:ind w:firstLine="560"/>
        <w:rPr>
          <w:rFonts w:hint="eastAsia"/>
          <w:sz w:val="28"/>
          <w:szCs w:val="28"/>
        </w:rPr>
      </w:pPr>
      <w:r>
        <w:rPr>
          <w:rFonts w:hint="eastAsia"/>
          <w:sz w:val="28"/>
          <w:szCs w:val="28"/>
        </w:rPr>
        <w:t>五</w:t>
      </w:r>
      <w:r w:rsidR="00D43230">
        <w:rPr>
          <w:rFonts w:hint="eastAsia"/>
          <w:sz w:val="28"/>
          <w:szCs w:val="28"/>
        </w:rPr>
        <w:t>、</w:t>
      </w:r>
      <w:r>
        <w:rPr>
          <w:rFonts w:hint="eastAsia"/>
          <w:sz w:val="28"/>
          <w:szCs w:val="28"/>
        </w:rPr>
        <w:t>青年教师在指导老师的培养下，努力提高自身的师德师风修养和专业教学能力水平。主要的职责包括：</w:t>
      </w:r>
    </w:p>
    <w:p w:rsidR="00501484" w:rsidRPr="00B825E2" w:rsidRDefault="00D43230" w:rsidP="00B825E2">
      <w:pPr>
        <w:spacing w:line="360" w:lineRule="auto"/>
        <w:ind w:firstLineChars="200" w:firstLine="560"/>
        <w:rPr>
          <w:sz w:val="28"/>
          <w:szCs w:val="28"/>
        </w:rPr>
      </w:pPr>
      <w:r>
        <w:rPr>
          <w:rFonts w:hint="eastAsia"/>
          <w:sz w:val="28"/>
          <w:szCs w:val="28"/>
        </w:rPr>
        <w:t>（1）</w:t>
      </w:r>
      <w:r w:rsidR="00B825E2">
        <w:rPr>
          <w:rFonts w:hint="eastAsia"/>
          <w:sz w:val="28"/>
          <w:szCs w:val="28"/>
        </w:rPr>
        <w:t>严格按照指导教师制定的培养计划开展工作，针对培养方向、目标和内容制定个人工作计划并明确具体措施。</w:t>
      </w:r>
    </w:p>
    <w:p w:rsidR="00FF1157" w:rsidRPr="00C11A08" w:rsidRDefault="00D43230" w:rsidP="00C11A08">
      <w:pPr>
        <w:pStyle w:val="a7"/>
        <w:spacing w:line="360" w:lineRule="auto"/>
        <w:ind w:firstLine="560"/>
        <w:rPr>
          <w:sz w:val="28"/>
          <w:szCs w:val="28"/>
        </w:rPr>
      </w:pPr>
      <w:r>
        <w:rPr>
          <w:rFonts w:hint="eastAsia"/>
          <w:sz w:val="28"/>
          <w:szCs w:val="28"/>
        </w:rPr>
        <w:t>（</w:t>
      </w:r>
      <w:r w:rsidR="00FF1157">
        <w:rPr>
          <w:rFonts w:hint="eastAsia"/>
          <w:sz w:val="28"/>
          <w:szCs w:val="28"/>
        </w:rPr>
        <w:t>2</w:t>
      </w:r>
      <w:r>
        <w:rPr>
          <w:rFonts w:hint="eastAsia"/>
          <w:sz w:val="28"/>
          <w:szCs w:val="28"/>
        </w:rPr>
        <w:t>）</w:t>
      </w:r>
      <w:r w:rsidR="00FF1157">
        <w:rPr>
          <w:rFonts w:hint="eastAsia"/>
          <w:sz w:val="28"/>
          <w:szCs w:val="28"/>
        </w:rPr>
        <w:t>以立德树人为宗旨，做好跟班听课、助教、研讨、试讲、交流等各项工作，熟悉教学全部过程，努力掌握教学规范和教学方法，提高教书育人的能力水平。</w:t>
      </w:r>
    </w:p>
    <w:p w:rsidR="00C11A08" w:rsidRPr="00C11A08" w:rsidRDefault="00C11A08" w:rsidP="00C11A08">
      <w:pPr>
        <w:pStyle w:val="a7"/>
        <w:spacing w:line="360" w:lineRule="auto"/>
        <w:ind w:firstLine="560"/>
        <w:rPr>
          <w:rFonts w:hint="eastAsia"/>
          <w:sz w:val="28"/>
          <w:szCs w:val="28"/>
        </w:rPr>
      </w:pPr>
      <w:r>
        <w:rPr>
          <w:rFonts w:hint="eastAsia"/>
          <w:sz w:val="28"/>
          <w:szCs w:val="28"/>
        </w:rPr>
        <w:t>（3）</w:t>
      </w:r>
      <w:r w:rsidR="00D86F63">
        <w:rPr>
          <w:rFonts w:hint="eastAsia"/>
          <w:sz w:val="28"/>
          <w:szCs w:val="28"/>
        </w:rPr>
        <w:t>主动</w:t>
      </w:r>
      <w:r>
        <w:rPr>
          <w:rFonts w:hint="eastAsia"/>
          <w:sz w:val="28"/>
          <w:szCs w:val="28"/>
        </w:rPr>
        <w:t>参与教学教改课题申报和项目研究，积极撰写教改论文探索研究教学方法和教育规律，提高自身教改研究能力和水平。培养期内，申请研究课题1次、发表教学研究论文1篇。</w:t>
      </w:r>
    </w:p>
    <w:p w:rsidR="00C11A08" w:rsidRDefault="00C11A08" w:rsidP="00C11A08">
      <w:pPr>
        <w:pStyle w:val="a7"/>
        <w:spacing w:line="360" w:lineRule="auto"/>
        <w:ind w:firstLine="560"/>
        <w:rPr>
          <w:rFonts w:hint="eastAsia"/>
          <w:sz w:val="28"/>
          <w:szCs w:val="28"/>
        </w:rPr>
      </w:pPr>
      <w:r>
        <w:rPr>
          <w:rFonts w:hint="eastAsia"/>
          <w:sz w:val="28"/>
          <w:szCs w:val="28"/>
        </w:rPr>
        <w:t>（4）培养期结束，青年教师应向学院提交一份有关师德师风和业务能力方面的总结报告。</w:t>
      </w:r>
    </w:p>
    <w:p w:rsidR="00501484" w:rsidRDefault="00C11A08">
      <w:pPr>
        <w:pStyle w:val="a7"/>
        <w:spacing w:line="360" w:lineRule="auto"/>
        <w:ind w:firstLine="560"/>
        <w:rPr>
          <w:sz w:val="28"/>
          <w:szCs w:val="28"/>
        </w:rPr>
      </w:pPr>
      <w:r>
        <w:rPr>
          <w:rFonts w:hint="eastAsia"/>
          <w:sz w:val="28"/>
          <w:szCs w:val="28"/>
        </w:rPr>
        <w:t>六</w:t>
      </w:r>
      <w:r w:rsidR="00D43230">
        <w:rPr>
          <w:rFonts w:hint="eastAsia"/>
          <w:sz w:val="28"/>
          <w:szCs w:val="28"/>
        </w:rPr>
        <w:t>、管理与考核</w:t>
      </w:r>
    </w:p>
    <w:p w:rsidR="00F40152" w:rsidRDefault="00D43230">
      <w:pPr>
        <w:pStyle w:val="a7"/>
        <w:spacing w:line="360" w:lineRule="auto"/>
        <w:ind w:firstLine="560"/>
        <w:rPr>
          <w:rFonts w:hint="eastAsia"/>
          <w:sz w:val="28"/>
          <w:szCs w:val="28"/>
        </w:rPr>
      </w:pPr>
      <w:r>
        <w:rPr>
          <w:rFonts w:hint="eastAsia"/>
          <w:sz w:val="28"/>
          <w:szCs w:val="28"/>
        </w:rPr>
        <w:t>（1）各系（中心）具体负责</w:t>
      </w:r>
      <w:r w:rsidR="00C11A08">
        <w:rPr>
          <w:rFonts w:hint="eastAsia"/>
          <w:sz w:val="28"/>
          <w:szCs w:val="28"/>
        </w:rPr>
        <w:t>青年</w:t>
      </w:r>
      <w:r w:rsidR="00F40152">
        <w:rPr>
          <w:rFonts w:hint="eastAsia"/>
          <w:sz w:val="28"/>
          <w:szCs w:val="28"/>
        </w:rPr>
        <w:t>教师</w:t>
      </w:r>
      <w:r w:rsidR="00C11A08">
        <w:rPr>
          <w:rFonts w:hint="eastAsia"/>
          <w:sz w:val="28"/>
          <w:szCs w:val="28"/>
        </w:rPr>
        <w:t>培养工作的组织实施和过程管理。</w:t>
      </w:r>
    </w:p>
    <w:p w:rsidR="00501484" w:rsidRDefault="00F40152">
      <w:pPr>
        <w:pStyle w:val="a7"/>
        <w:spacing w:line="360" w:lineRule="auto"/>
        <w:ind w:firstLine="560"/>
        <w:rPr>
          <w:sz w:val="28"/>
          <w:szCs w:val="28"/>
        </w:rPr>
      </w:pPr>
      <w:r>
        <w:rPr>
          <w:rFonts w:hint="eastAsia"/>
          <w:sz w:val="28"/>
          <w:szCs w:val="28"/>
        </w:rPr>
        <w:t>（2）</w:t>
      </w:r>
      <w:r w:rsidR="00D43230">
        <w:rPr>
          <w:rFonts w:hint="eastAsia"/>
          <w:sz w:val="28"/>
          <w:szCs w:val="28"/>
        </w:rPr>
        <w:t>学院教学督导组定期检查指导</w:t>
      </w:r>
      <w:r w:rsidR="007D7BB7">
        <w:rPr>
          <w:rFonts w:hint="eastAsia"/>
          <w:sz w:val="28"/>
          <w:szCs w:val="28"/>
        </w:rPr>
        <w:t>青年教师培养工作</w:t>
      </w:r>
      <w:r w:rsidR="00D43230">
        <w:rPr>
          <w:rFonts w:hint="eastAsia"/>
          <w:sz w:val="28"/>
          <w:szCs w:val="28"/>
        </w:rPr>
        <w:t>，学院教学指导委员会负责考核。</w:t>
      </w:r>
    </w:p>
    <w:p w:rsidR="00C11A08" w:rsidRDefault="00D43230">
      <w:pPr>
        <w:pStyle w:val="a7"/>
        <w:spacing w:line="360" w:lineRule="auto"/>
        <w:ind w:firstLine="560"/>
        <w:rPr>
          <w:rFonts w:hint="eastAsia"/>
          <w:sz w:val="28"/>
          <w:szCs w:val="28"/>
        </w:rPr>
      </w:pPr>
      <w:r>
        <w:rPr>
          <w:rFonts w:hint="eastAsia"/>
          <w:sz w:val="28"/>
          <w:szCs w:val="28"/>
        </w:rPr>
        <w:lastRenderedPageBreak/>
        <w:t>（</w:t>
      </w:r>
      <w:r w:rsidR="00F40152">
        <w:rPr>
          <w:rFonts w:hint="eastAsia"/>
          <w:sz w:val="28"/>
          <w:szCs w:val="28"/>
        </w:rPr>
        <w:t>3</w:t>
      </w:r>
      <w:r>
        <w:rPr>
          <w:rFonts w:hint="eastAsia"/>
          <w:sz w:val="28"/>
          <w:szCs w:val="28"/>
        </w:rPr>
        <w:t>）根据指导老师</w:t>
      </w:r>
      <w:r w:rsidR="00F40152">
        <w:rPr>
          <w:rFonts w:hint="eastAsia"/>
          <w:sz w:val="28"/>
          <w:szCs w:val="28"/>
        </w:rPr>
        <w:t>培养青年教师</w:t>
      </w:r>
      <w:r>
        <w:rPr>
          <w:rFonts w:hint="eastAsia"/>
          <w:sz w:val="28"/>
          <w:szCs w:val="28"/>
        </w:rPr>
        <w:t>的工作量和考核情况，</w:t>
      </w:r>
      <w:r w:rsidR="007D7BB7">
        <w:rPr>
          <w:rFonts w:hint="eastAsia"/>
          <w:sz w:val="28"/>
          <w:szCs w:val="28"/>
        </w:rPr>
        <w:t>学院</w:t>
      </w:r>
      <w:r>
        <w:rPr>
          <w:rFonts w:hint="eastAsia"/>
          <w:sz w:val="28"/>
          <w:szCs w:val="28"/>
        </w:rPr>
        <w:t>给予相应的工作量补贴。对优秀指导教师，在其专业技术职务评聘、岗位聘任、评优选先、进修培训时予以优先。</w:t>
      </w:r>
    </w:p>
    <w:p w:rsidR="00F40152" w:rsidRDefault="00F40152">
      <w:pPr>
        <w:pStyle w:val="a7"/>
        <w:spacing w:line="360" w:lineRule="auto"/>
        <w:ind w:firstLine="560"/>
        <w:rPr>
          <w:rFonts w:hint="eastAsia"/>
          <w:sz w:val="28"/>
          <w:szCs w:val="28"/>
        </w:rPr>
      </w:pPr>
      <w:r>
        <w:rPr>
          <w:rFonts w:hint="eastAsia"/>
          <w:sz w:val="28"/>
          <w:szCs w:val="28"/>
        </w:rPr>
        <w:t>（4）青年教师培养期间的考核结果，作为其参与教学任务安排、年度考核、岗位聘任、评先评优等方面的依据。</w:t>
      </w:r>
    </w:p>
    <w:p w:rsidR="00501484" w:rsidRDefault="00C11A08">
      <w:pPr>
        <w:pStyle w:val="a7"/>
        <w:spacing w:line="360" w:lineRule="auto"/>
        <w:ind w:firstLine="560"/>
        <w:rPr>
          <w:sz w:val="28"/>
          <w:szCs w:val="28"/>
        </w:rPr>
      </w:pPr>
      <w:r>
        <w:rPr>
          <w:rFonts w:hint="eastAsia"/>
          <w:sz w:val="28"/>
          <w:szCs w:val="28"/>
        </w:rPr>
        <w:t>七</w:t>
      </w:r>
      <w:r w:rsidR="00D43230">
        <w:rPr>
          <w:rFonts w:hint="eastAsia"/>
          <w:sz w:val="28"/>
          <w:szCs w:val="28"/>
        </w:rPr>
        <w:t>、本办法自发布之日起开始执行，由学院负责解释。</w:t>
      </w:r>
    </w:p>
    <w:sectPr w:rsidR="00501484" w:rsidSect="0095672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769E" w:rsidRDefault="004F769E" w:rsidP="00716ED5">
      <w:r>
        <w:separator/>
      </w:r>
    </w:p>
  </w:endnote>
  <w:endnote w:type="continuationSeparator" w:id="0">
    <w:p w:rsidR="004F769E" w:rsidRDefault="004F769E" w:rsidP="00716E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altName w:val="Times New Roman"/>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769E" w:rsidRDefault="004F769E" w:rsidP="00716ED5">
      <w:r>
        <w:separator/>
      </w:r>
    </w:p>
  </w:footnote>
  <w:footnote w:type="continuationSeparator" w:id="0">
    <w:p w:rsidR="004F769E" w:rsidRDefault="004F769E" w:rsidP="00716ED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413FDC"/>
    <w:multiLevelType w:val="hybridMultilevel"/>
    <w:tmpl w:val="F9F83588"/>
    <w:lvl w:ilvl="0" w:tplc="D88898C0">
      <w:start w:val="1"/>
      <w:numFmt w:val="none"/>
      <w:lvlText w:val="一、"/>
      <w:lvlJc w:val="left"/>
      <w:pPr>
        <w:ind w:left="1595" w:hanging="103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EB97185"/>
    <w:rsid w:val="000639AE"/>
    <w:rsid w:val="000E659E"/>
    <w:rsid w:val="0015530F"/>
    <w:rsid w:val="001A75A7"/>
    <w:rsid w:val="001E4AB8"/>
    <w:rsid w:val="00210633"/>
    <w:rsid w:val="00236E92"/>
    <w:rsid w:val="002510C3"/>
    <w:rsid w:val="00306C6D"/>
    <w:rsid w:val="00334848"/>
    <w:rsid w:val="00450496"/>
    <w:rsid w:val="004A2490"/>
    <w:rsid w:val="004D69B3"/>
    <w:rsid w:val="004F769E"/>
    <w:rsid w:val="00501484"/>
    <w:rsid w:val="00523705"/>
    <w:rsid w:val="00562D5E"/>
    <w:rsid w:val="0067272C"/>
    <w:rsid w:val="00716ED5"/>
    <w:rsid w:val="007474BC"/>
    <w:rsid w:val="00784EDC"/>
    <w:rsid w:val="007C6783"/>
    <w:rsid w:val="007D7659"/>
    <w:rsid w:val="007D7BB7"/>
    <w:rsid w:val="008325DA"/>
    <w:rsid w:val="0095672C"/>
    <w:rsid w:val="009F74A3"/>
    <w:rsid w:val="00A125DB"/>
    <w:rsid w:val="00A3099B"/>
    <w:rsid w:val="00AF1653"/>
    <w:rsid w:val="00B774E8"/>
    <w:rsid w:val="00B80793"/>
    <w:rsid w:val="00B825E2"/>
    <w:rsid w:val="00B956B6"/>
    <w:rsid w:val="00BF45A0"/>
    <w:rsid w:val="00C11A08"/>
    <w:rsid w:val="00C2567D"/>
    <w:rsid w:val="00C50621"/>
    <w:rsid w:val="00C50763"/>
    <w:rsid w:val="00C97C13"/>
    <w:rsid w:val="00CE1D1B"/>
    <w:rsid w:val="00D02276"/>
    <w:rsid w:val="00D13E4C"/>
    <w:rsid w:val="00D43230"/>
    <w:rsid w:val="00D619EB"/>
    <w:rsid w:val="00D63A8A"/>
    <w:rsid w:val="00D86F63"/>
    <w:rsid w:val="00DC6619"/>
    <w:rsid w:val="00DE28C6"/>
    <w:rsid w:val="00E35C9E"/>
    <w:rsid w:val="00EA4E7D"/>
    <w:rsid w:val="00F40152"/>
    <w:rsid w:val="00F57EBF"/>
    <w:rsid w:val="00F87961"/>
    <w:rsid w:val="00FF1157"/>
    <w:rsid w:val="025B7A00"/>
    <w:rsid w:val="0EB97185"/>
    <w:rsid w:val="13AB1057"/>
    <w:rsid w:val="26193FE1"/>
    <w:rsid w:val="2A312DD0"/>
    <w:rsid w:val="2E3D5417"/>
    <w:rsid w:val="2F12383C"/>
    <w:rsid w:val="2F235722"/>
    <w:rsid w:val="3D003C5C"/>
    <w:rsid w:val="40335E26"/>
    <w:rsid w:val="49C42E57"/>
    <w:rsid w:val="4B75182C"/>
    <w:rsid w:val="4FB07329"/>
    <w:rsid w:val="51382358"/>
    <w:rsid w:val="53634FDB"/>
    <w:rsid w:val="536929BF"/>
    <w:rsid w:val="5B263E04"/>
    <w:rsid w:val="5CF6613E"/>
    <w:rsid w:val="634825B0"/>
    <w:rsid w:val="7554443B"/>
    <w:rsid w:val="79015214"/>
    <w:rsid w:val="7B9F133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672C"/>
    <w:rPr>
      <w:rFonts w:ascii="宋体" w:eastAsia="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95672C"/>
    <w:pPr>
      <w:tabs>
        <w:tab w:val="center" w:pos="4153"/>
        <w:tab w:val="right" w:pos="8306"/>
      </w:tabs>
      <w:snapToGrid w:val="0"/>
    </w:pPr>
    <w:rPr>
      <w:sz w:val="18"/>
      <w:szCs w:val="18"/>
    </w:rPr>
  </w:style>
  <w:style w:type="paragraph" w:styleId="a4">
    <w:name w:val="header"/>
    <w:basedOn w:val="a"/>
    <w:link w:val="Char0"/>
    <w:qFormat/>
    <w:rsid w:val="0095672C"/>
    <w:pPr>
      <w:pBdr>
        <w:bottom w:val="single" w:sz="6" w:space="1" w:color="auto"/>
      </w:pBdr>
      <w:tabs>
        <w:tab w:val="center" w:pos="4153"/>
        <w:tab w:val="right" w:pos="8306"/>
      </w:tabs>
      <w:snapToGrid w:val="0"/>
      <w:jc w:val="center"/>
    </w:pPr>
    <w:rPr>
      <w:sz w:val="18"/>
      <w:szCs w:val="18"/>
    </w:rPr>
  </w:style>
  <w:style w:type="character" w:styleId="a5">
    <w:name w:val="Strong"/>
    <w:qFormat/>
    <w:rsid w:val="0095672C"/>
    <w:rPr>
      <w:b/>
      <w:bCs/>
    </w:rPr>
  </w:style>
  <w:style w:type="character" w:styleId="a6">
    <w:name w:val="Emphasis"/>
    <w:basedOn w:val="a0"/>
    <w:uiPriority w:val="20"/>
    <w:qFormat/>
    <w:rsid w:val="0095672C"/>
    <w:rPr>
      <w:i/>
      <w:iCs/>
    </w:rPr>
  </w:style>
  <w:style w:type="character" w:customStyle="1" w:styleId="Char0">
    <w:name w:val="页眉 Char"/>
    <w:basedOn w:val="a0"/>
    <w:link w:val="a4"/>
    <w:qFormat/>
    <w:rsid w:val="0095672C"/>
    <w:rPr>
      <w:rFonts w:asciiTheme="minorHAnsi" w:eastAsiaTheme="minorEastAsia" w:hAnsiTheme="minorHAnsi" w:cstheme="minorBidi"/>
      <w:kern w:val="2"/>
      <w:sz w:val="18"/>
      <w:szCs w:val="18"/>
    </w:rPr>
  </w:style>
  <w:style w:type="character" w:customStyle="1" w:styleId="Char">
    <w:name w:val="页脚 Char"/>
    <w:basedOn w:val="a0"/>
    <w:link w:val="a3"/>
    <w:qFormat/>
    <w:rsid w:val="0095672C"/>
    <w:rPr>
      <w:rFonts w:asciiTheme="minorHAnsi" w:eastAsiaTheme="minorEastAsia" w:hAnsiTheme="minorHAnsi" w:cstheme="minorBidi"/>
      <w:kern w:val="2"/>
      <w:sz w:val="18"/>
      <w:szCs w:val="18"/>
    </w:rPr>
  </w:style>
  <w:style w:type="paragraph" w:styleId="a7">
    <w:name w:val="List Paragraph"/>
    <w:basedOn w:val="a"/>
    <w:uiPriority w:val="34"/>
    <w:qFormat/>
    <w:rsid w:val="0095672C"/>
    <w:pPr>
      <w:ind w:firstLineChars="200" w:firstLine="420"/>
    </w:pPr>
    <w:rPr>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宋体" w:eastAsia="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character" w:styleId="a5">
    <w:name w:val="Strong"/>
    <w:qFormat/>
    <w:rPr>
      <w:b/>
      <w:bCs/>
    </w:rPr>
  </w:style>
  <w:style w:type="character" w:styleId="a6">
    <w:name w:val="Emphasis"/>
    <w:basedOn w:val="a0"/>
    <w:uiPriority w:val="20"/>
    <w:qFormat/>
    <w:rPr>
      <w:i/>
      <w:iCs/>
    </w:rPr>
  </w:style>
  <w:style w:type="character" w:customStyle="1" w:styleId="Char0">
    <w:name w:val="页眉 Char"/>
    <w:basedOn w:val="a0"/>
    <w:link w:val="a4"/>
    <w:qFormat/>
    <w:rPr>
      <w:rFonts w:asciiTheme="minorHAnsi" w:eastAsiaTheme="minorEastAsia" w:hAnsiTheme="minorHAnsi" w:cstheme="minorBidi"/>
      <w:kern w:val="2"/>
      <w:sz w:val="18"/>
      <w:szCs w:val="18"/>
    </w:rPr>
  </w:style>
  <w:style w:type="character" w:customStyle="1" w:styleId="Char">
    <w:name w:val="页脚 Char"/>
    <w:basedOn w:val="a0"/>
    <w:link w:val="a3"/>
    <w:qFormat/>
    <w:rPr>
      <w:rFonts w:asciiTheme="minorHAnsi" w:eastAsiaTheme="minorEastAsia" w:hAnsiTheme="minorHAnsi" w:cstheme="minorBidi"/>
      <w:kern w:val="2"/>
      <w:sz w:val="18"/>
      <w:szCs w:val="18"/>
    </w:rPr>
  </w:style>
  <w:style w:type="paragraph" w:styleId="a7">
    <w:name w:val="List Paragraph"/>
    <w:basedOn w:val="a"/>
    <w:uiPriority w:val="34"/>
    <w:qFormat/>
    <w:pPr>
      <w:ind w:firstLineChars="200" w:firstLine="420"/>
    </w:pPr>
    <w:rPr>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3</Pages>
  <Words>166</Words>
  <Characters>947</Characters>
  <Application>Microsoft Office Word</Application>
  <DocSecurity>0</DocSecurity>
  <Lines>7</Lines>
  <Paragraphs>2</Paragraphs>
  <ScaleCrop>false</ScaleCrop>
  <Company/>
  <LinksUpToDate>false</LinksUpToDate>
  <CharactersWithSpaces>1111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wjx</dc:creator>
  <cp:lastModifiedBy>lenovo</cp:lastModifiedBy>
  <cp:revision>11</cp:revision>
  <dcterms:created xsi:type="dcterms:W3CDTF">2019-07-17T02:08:00Z</dcterms:created>
  <dcterms:modified xsi:type="dcterms:W3CDTF">2019-07-17T05:18:00Z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