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eastAsia="黑体"/>
                <w:bCs/>
              </w:rPr>
              <w:t>1</w:t>
            </w:r>
            <w:r>
              <w:rPr>
                <w:rFonts w:hint="eastAsia" w:eastAsia="黑体"/>
                <w:bCs/>
              </w:rPr>
              <w:t>4期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年5月18日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5月18日上午，物联网学院党委召开了202</w:t>
      </w:r>
      <w:r>
        <w:rPr>
          <w:rFonts w:ascii="仿宋_GB2312" w:hAnsi="仿宋"/>
          <w:color w:val="auto"/>
          <w:sz w:val="28"/>
          <w:szCs w:val="28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</w:rPr>
        <w:t>14次会议，会议由院党委书记邓艳华主持。出席会议的有：党委书记邓艳华，党委副书记兼院长张登银，党委副书记、副院长徐欣娅，副院长兼党委委员潘甦，副院长兼党委委员陆音，副院长解相朋。党委专职组织员唐静月列席会议。学工党支部书记姚真真、李萌在审议相关议题时线上列席会议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议题一：</w:t>
      </w:r>
      <w:r>
        <w:rPr>
          <w:rFonts w:hint="eastAsia" w:eastAsia="仿宋"/>
          <w:iCs/>
          <w:color w:val="auto"/>
          <w:sz w:val="28"/>
          <w:szCs w:val="28"/>
        </w:rPr>
        <w:t>审批上半年党员发展工作</w:t>
      </w:r>
      <w:r>
        <w:rPr>
          <w:rFonts w:hint="eastAsia" w:ascii="仿宋_GB2312" w:hAnsi="仿宋"/>
          <w:color w:val="auto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议题二：审议修订文件《物联网学院党委发展党员工作实施细则》；</w:t>
      </w:r>
    </w:p>
    <w:p>
      <w:pPr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议题三：研判学院师德师风情况；</w:t>
      </w:r>
    </w:p>
    <w:p>
      <w:pPr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议题四：研究主题教育整改整治工作；</w:t>
      </w:r>
    </w:p>
    <w:p>
      <w:pPr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议题五：【三重一大】审定专业认证加班费和交通费发放情况。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124BE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1F4359"/>
    <w:rsid w:val="00206609"/>
    <w:rsid w:val="002072B8"/>
    <w:rsid w:val="0020771F"/>
    <w:rsid w:val="002114EC"/>
    <w:rsid w:val="00235DA2"/>
    <w:rsid w:val="00261C71"/>
    <w:rsid w:val="00291F9D"/>
    <w:rsid w:val="002A4836"/>
    <w:rsid w:val="002B039C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F1D80"/>
    <w:rsid w:val="00403F0C"/>
    <w:rsid w:val="00404D57"/>
    <w:rsid w:val="00420E06"/>
    <w:rsid w:val="004550BD"/>
    <w:rsid w:val="00455EF4"/>
    <w:rsid w:val="004578AA"/>
    <w:rsid w:val="00460C31"/>
    <w:rsid w:val="00480708"/>
    <w:rsid w:val="00505484"/>
    <w:rsid w:val="005158A5"/>
    <w:rsid w:val="00532C34"/>
    <w:rsid w:val="00550829"/>
    <w:rsid w:val="005702EA"/>
    <w:rsid w:val="00594579"/>
    <w:rsid w:val="0059591E"/>
    <w:rsid w:val="005B4AC7"/>
    <w:rsid w:val="005E50A8"/>
    <w:rsid w:val="005F7ACF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86E5F"/>
    <w:rsid w:val="008B56C1"/>
    <w:rsid w:val="008C0F25"/>
    <w:rsid w:val="008C5EC1"/>
    <w:rsid w:val="008F5B28"/>
    <w:rsid w:val="00917204"/>
    <w:rsid w:val="0092759B"/>
    <w:rsid w:val="00942FA0"/>
    <w:rsid w:val="009740E7"/>
    <w:rsid w:val="00983EDD"/>
    <w:rsid w:val="009C2FEE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645CD"/>
    <w:rsid w:val="00BA3F69"/>
    <w:rsid w:val="00BB313E"/>
    <w:rsid w:val="00BB61AC"/>
    <w:rsid w:val="00BD3E25"/>
    <w:rsid w:val="00BD7723"/>
    <w:rsid w:val="00BE54D3"/>
    <w:rsid w:val="00C12F1F"/>
    <w:rsid w:val="00C134BD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F53FC"/>
    <w:rsid w:val="00E01EB5"/>
    <w:rsid w:val="00E21D87"/>
    <w:rsid w:val="00E5441E"/>
    <w:rsid w:val="00E71351"/>
    <w:rsid w:val="00E75432"/>
    <w:rsid w:val="00EA0A9B"/>
    <w:rsid w:val="00EA6DDD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B9D40D5"/>
    <w:rsid w:val="1B176690"/>
    <w:rsid w:val="203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302</Characters>
  <Lines>2</Lines>
  <Paragraphs>1</Paragraphs>
  <TotalTime>7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2023-12-01T02:32:09Z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