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846" w:type="dxa"/>
        <w:jc w:val="center"/>
        <w:tblBorders>
          <w:top w:val="none" w:color="auto" w:sz="0" w:space="0"/>
          <w:left w:val="none" w:color="auto" w:sz="0" w:space="0"/>
          <w:bottom w:val="single" w:color="FF0000" w:sz="2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55"/>
        <w:gridCol w:w="236"/>
        <w:gridCol w:w="2526"/>
        <w:gridCol w:w="229"/>
      </w:tblGrid>
      <w:tr>
        <w:tblPrEx>
          <w:tblBorders>
            <w:top w:val="none" w:color="auto" w:sz="0" w:space="0"/>
            <w:left w:val="none" w:color="auto" w:sz="0" w:space="0"/>
            <w:bottom w:val="single" w:color="FF0000" w:sz="2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9" w:type="dxa"/>
          <w:trHeight w:val="3426" w:hRule="atLeast"/>
          <w:jc w:val="center"/>
        </w:trPr>
        <w:tc>
          <w:tcPr>
            <w:tcW w:w="861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312" w:beforeLines="100"/>
              <w:jc w:val="center"/>
              <w:rPr>
                <w:rFonts w:ascii="微软雅黑" w:hAnsi="微软雅黑" w:eastAsia="微软雅黑"/>
                <w:b/>
                <w:color w:val="FF0000"/>
                <w:sz w:val="80"/>
                <w:szCs w:val="80"/>
              </w:rPr>
            </w:pPr>
            <w:r>
              <w:rPr>
                <w:rFonts w:hint="eastAsia" w:eastAsia="华文中宋"/>
                <w:b/>
                <w:bCs/>
                <w:color w:val="FF0000"/>
                <w:spacing w:val="20"/>
                <w:sz w:val="100"/>
                <w:szCs w:val="100"/>
              </w:rPr>
              <w:t>党委会</w:t>
            </w:r>
            <w:r>
              <w:rPr>
                <w:rFonts w:hint="eastAsia" w:eastAsia="华文中宋"/>
                <w:b/>
                <w:bCs/>
                <w:color w:val="FF0000"/>
                <w:spacing w:val="20"/>
                <w:sz w:val="100"/>
                <w:szCs w:val="100"/>
                <w:lang w:val="en-US" w:eastAsia="zh-CN"/>
              </w:rPr>
              <w:t>会</w:t>
            </w:r>
            <w:r>
              <w:rPr>
                <w:rFonts w:hint="eastAsia" w:eastAsia="华文中宋"/>
                <w:b/>
                <w:bCs/>
                <w:color w:val="FF0000"/>
                <w:spacing w:val="20"/>
                <w:sz w:val="100"/>
                <w:szCs w:val="100"/>
              </w:rPr>
              <w:t>议信息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FF0000" w:sz="2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9" w:type="dxa"/>
          <w:trHeight w:val="795" w:hRule="atLeast"/>
          <w:jc w:val="center"/>
        </w:trPr>
        <w:tc>
          <w:tcPr>
            <w:tcW w:w="861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100"/>
              <w:jc w:val="center"/>
              <w:rPr>
                <w:rFonts w:ascii="仿宋_GB2312"/>
                <w:bCs/>
              </w:rPr>
            </w:pPr>
            <w:r>
              <w:rPr>
                <w:rFonts w:hint="eastAsia" w:eastAsia="黑体"/>
                <w:bCs/>
              </w:rPr>
              <w:t>第</w:t>
            </w:r>
            <w:r>
              <w:rPr>
                <w:rFonts w:hint="eastAsia" w:eastAsia="黑体"/>
                <w:bCs/>
                <w:lang w:val="en-US" w:eastAsia="zh-CN"/>
              </w:rPr>
              <w:t>3</w:t>
            </w:r>
            <w:r>
              <w:rPr>
                <w:rFonts w:hint="eastAsia" w:eastAsia="黑体"/>
                <w:bCs/>
              </w:rPr>
              <w:t>期</w:t>
            </w:r>
            <w:r>
              <w:rPr>
                <w:rFonts w:eastAsia="黑体"/>
                <w:bCs/>
              </w:rPr>
              <w:t xml:space="preserve">       </w:t>
            </w:r>
            <w:r>
              <w:rPr>
                <w:rFonts w:hint="eastAsia" w:ascii="仿宋_GB2312"/>
                <w:bCs/>
              </w:rPr>
              <w:t xml:space="preserve">     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FF0000" w:sz="2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exact"/>
          <w:jc w:val="center"/>
        </w:trPr>
        <w:tc>
          <w:tcPr>
            <w:tcW w:w="5855" w:type="dxa"/>
            <w:tcBorders>
              <w:top w:val="nil"/>
              <w:left w:val="nil"/>
              <w:bottom w:val="single" w:color="FF0000" w:sz="24" w:space="0"/>
              <w:right w:val="nil"/>
            </w:tcBorders>
            <w:vAlign w:val="center"/>
          </w:tcPr>
          <w:p>
            <w:pPr>
              <w:spacing w:before="100"/>
              <w:rPr>
                <w:rFonts w:ascii="仿宋_GB2312"/>
                <w:sz w:val="30"/>
                <w:szCs w:val="30"/>
              </w:rPr>
            </w:pPr>
            <w:r>
              <w:rPr>
                <w:rFonts w:hint="eastAsia" w:ascii="仿宋_GB2312"/>
                <w:sz w:val="30"/>
                <w:szCs w:val="30"/>
              </w:rPr>
              <w:t>南京邮电大学物联网学院党委</w:t>
            </w:r>
          </w:p>
        </w:tc>
        <w:tc>
          <w:tcPr>
            <w:tcW w:w="236" w:type="dxa"/>
            <w:tcBorders>
              <w:top w:val="nil"/>
              <w:left w:val="nil"/>
              <w:bottom w:val="single" w:color="FF0000" w:sz="24" w:space="0"/>
              <w:right w:val="nil"/>
            </w:tcBorders>
            <w:vAlign w:val="center"/>
          </w:tcPr>
          <w:p>
            <w:pPr>
              <w:spacing w:before="100"/>
              <w:jc w:val="center"/>
              <w:rPr>
                <w:rFonts w:ascii="仿宋_GB2312"/>
              </w:rPr>
            </w:pPr>
          </w:p>
        </w:tc>
        <w:tc>
          <w:tcPr>
            <w:tcW w:w="2755" w:type="dxa"/>
            <w:gridSpan w:val="2"/>
            <w:tcBorders>
              <w:top w:val="nil"/>
              <w:left w:val="nil"/>
              <w:bottom w:val="single" w:color="FF0000" w:sz="24" w:space="0"/>
              <w:right w:val="nil"/>
            </w:tcBorders>
            <w:vAlign w:val="center"/>
          </w:tcPr>
          <w:p>
            <w:pPr>
              <w:spacing w:before="100"/>
              <w:jc w:val="center"/>
              <w:rPr>
                <w:rFonts w:ascii="仿宋_GB2312"/>
                <w:spacing w:val="-8"/>
                <w:sz w:val="30"/>
                <w:szCs w:val="30"/>
              </w:rPr>
            </w:pPr>
            <w:r>
              <w:rPr>
                <w:rFonts w:hint="eastAsia" w:ascii="仿宋_GB2312"/>
                <w:spacing w:val="-8"/>
                <w:sz w:val="30"/>
                <w:szCs w:val="30"/>
              </w:rPr>
              <w:t>20</w:t>
            </w:r>
            <w:r>
              <w:rPr>
                <w:rFonts w:ascii="仿宋_GB2312"/>
                <w:spacing w:val="-8"/>
                <w:sz w:val="30"/>
                <w:szCs w:val="30"/>
              </w:rPr>
              <w:t>2</w:t>
            </w:r>
            <w:r>
              <w:rPr>
                <w:rFonts w:hint="eastAsia" w:ascii="仿宋_GB2312"/>
                <w:spacing w:val="-8"/>
                <w:sz w:val="30"/>
                <w:szCs w:val="30"/>
                <w:lang w:val="en-US" w:eastAsia="zh-CN"/>
              </w:rPr>
              <w:t>4</w:t>
            </w:r>
            <w:r>
              <w:rPr>
                <w:rFonts w:hint="eastAsia" w:ascii="仿宋_GB2312"/>
                <w:spacing w:val="-8"/>
                <w:sz w:val="30"/>
                <w:szCs w:val="30"/>
              </w:rPr>
              <w:t>年</w:t>
            </w:r>
            <w:r>
              <w:rPr>
                <w:rFonts w:hint="eastAsia" w:ascii="仿宋_GB2312"/>
                <w:spacing w:val="-8"/>
                <w:sz w:val="30"/>
                <w:szCs w:val="30"/>
                <w:lang w:val="en-US" w:eastAsia="zh-CN"/>
              </w:rPr>
              <w:t>2</w:t>
            </w:r>
            <w:r>
              <w:rPr>
                <w:rFonts w:hint="eastAsia" w:ascii="仿宋_GB2312"/>
                <w:color w:val="auto"/>
                <w:spacing w:val="-8"/>
                <w:sz w:val="30"/>
                <w:szCs w:val="30"/>
              </w:rPr>
              <w:t>月</w:t>
            </w:r>
            <w:r>
              <w:rPr>
                <w:rFonts w:hint="eastAsia" w:ascii="仿宋_GB2312"/>
                <w:color w:val="auto"/>
                <w:spacing w:val="-8"/>
                <w:sz w:val="30"/>
                <w:szCs w:val="30"/>
                <w:lang w:val="en-US" w:eastAsia="zh-CN"/>
              </w:rPr>
              <w:t>23</w:t>
            </w:r>
            <w:r>
              <w:rPr>
                <w:rFonts w:hint="eastAsia" w:ascii="仿宋_GB2312"/>
                <w:color w:val="auto"/>
                <w:spacing w:val="-8"/>
                <w:sz w:val="30"/>
                <w:szCs w:val="30"/>
              </w:rPr>
              <w:t>日</w:t>
            </w:r>
          </w:p>
        </w:tc>
      </w:tr>
    </w:tbl>
    <w:p>
      <w:pPr>
        <w:adjustRightInd w:val="0"/>
        <w:snapToGrid w:val="0"/>
        <w:spacing w:line="360" w:lineRule="auto"/>
        <w:ind w:firstLine="560" w:firstLineChars="200"/>
        <w:rPr>
          <w:rFonts w:ascii="仿宋_GB2312" w:hAnsi="仿宋"/>
          <w:color w:val="auto"/>
          <w:sz w:val="28"/>
          <w:szCs w:val="28"/>
        </w:rPr>
      </w:pPr>
    </w:p>
    <w:p>
      <w:pPr>
        <w:adjustRightInd w:val="0"/>
        <w:snapToGrid w:val="0"/>
        <w:spacing w:line="360" w:lineRule="auto"/>
        <w:ind w:firstLine="560" w:firstLineChars="200"/>
        <w:rPr>
          <w:rFonts w:ascii="仿宋_GB2312" w:hAnsi="仿宋"/>
          <w:color w:val="auto"/>
          <w:sz w:val="28"/>
          <w:szCs w:val="28"/>
        </w:rPr>
      </w:pPr>
      <w:r>
        <w:rPr>
          <w:rFonts w:hint="eastAsia" w:ascii="仿宋_GB2312" w:hAnsi="仿宋"/>
          <w:color w:val="auto"/>
          <w:sz w:val="28"/>
          <w:szCs w:val="28"/>
          <w:lang w:val="en-US" w:eastAsia="zh-CN"/>
        </w:rPr>
        <w:t>2</w:t>
      </w:r>
      <w:r>
        <w:rPr>
          <w:rFonts w:hint="eastAsia" w:ascii="仿宋_GB2312" w:hAnsi="仿宋"/>
          <w:color w:val="auto"/>
          <w:sz w:val="28"/>
          <w:szCs w:val="28"/>
        </w:rPr>
        <w:t>月</w:t>
      </w:r>
      <w:r>
        <w:rPr>
          <w:rFonts w:hint="eastAsia" w:ascii="仿宋_GB2312" w:hAnsi="仿宋"/>
          <w:color w:val="auto"/>
          <w:sz w:val="28"/>
          <w:szCs w:val="28"/>
          <w:lang w:val="en-US" w:eastAsia="zh-CN"/>
        </w:rPr>
        <w:t>23</w:t>
      </w:r>
      <w:r>
        <w:rPr>
          <w:rFonts w:hint="eastAsia" w:ascii="仿宋_GB2312" w:hAnsi="仿宋"/>
          <w:color w:val="auto"/>
          <w:sz w:val="28"/>
          <w:szCs w:val="28"/>
        </w:rPr>
        <w:t>日，物联网学院党委召开了202</w:t>
      </w:r>
      <w:r>
        <w:rPr>
          <w:rFonts w:hint="eastAsia" w:ascii="仿宋_GB2312" w:hAnsi="仿宋"/>
          <w:color w:val="auto"/>
          <w:sz w:val="28"/>
          <w:szCs w:val="28"/>
          <w:lang w:val="en-US" w:eastAsia="zh-CN"/>
        </w:rPr>
        <w:t>4</w:t>
      </w:r>
      <w:r>
        <w:rPr>
          <w:rFonts w:hint="eastAsia" w:ascii="仿宋_GB2312" w:hAnsi="仿宋"/>
          <w:color w:val="auto"/>
          <w:sz w:val="28"/>
          <w:szCs w:val="28"/>
        </w:rPr>
        <w:t>年</w:t>
      </w:r>
      <w:r>
        <w:rPr>
          <w:rFonts w:ascii="仿宋_GB2312" w:hAnsi="仿宋"/>
          <w:color w:val="auto"/>
          <w:sz w:val="28"/>
          <w:szCs w:val="28"/>
        </w:rPr>
        <w:t>第</w:t>
      </w:r>
      <w:r>
        <w:rPr>
          <w:rFonts w:hint="eastAsia" w:ascii="仿宋_GB2312" w:hAnsi="仿宋"/>
          <w:color w:val="auto"/>
          <w:sz w:val="28"/>
          <w:szCs w:val="28"/>
          <w:lang w:val="en-US" w:eastAsia="zh-CN"/>
        </w:rPr>
        <w:t>3</w:t>
      </w:r>
      <w:r>
        <w:rPr>
          <w:rFonts w:hint="eastAsia" w:ascii="仿宋_GB2312" w:hAnsi="仿宋"/>
          <w:color w:val="auto"/>
          <w:sz w:val="28"/>
          <w:szCs w:val="28"/>
        </w:rPr>
        <w:t>次会议，会议由院党委书记邓艳华主持。出席会议的有：党委书记邓艳华，党委副书记、院长赵海涛，党委副书记、副院长</w:t>
      </w:r>
      <w:r>
        <w:rPr>
          <w:rFonts w:hint="eastAsia" w:ascii="仿宋_GB2312" w:hAnsi="仿宋"/>
          <w:color w:val="auto"/>
          <w:sz w:val="28"/>
          <w:szCs w:val="28"/>
          <w:lang w:val="en-US" w:eastAsia="zh-CN"/>
        </w:rPr>
        <w:t>邓艳</w:t>
      </w:r>
      <w:r>
        <w:rPr>
          <w:rFonts w:hint="eastAsia" w:ascii="仿宋_GB2312" w:hAnsi="仿宋"/>
          <w:color w:val="auto"/>
          <w:sz w:val="28"/>
          <w:szCs w:val="28"/>
        </w:rPr>
        <w:t>；副院长</w:t>
      </w:r>
      <w:r>
        <w:rPr>
          <w:rFonts w:hint="eastAsia" w:ascii="仿宋_GB2312" w:hAnsi="仿宋"/>
          <w:color w:val="auto"/>
          <w:sz w:val="28"/>
          <w:szCs w:val="28"/>
          <w:lang w:val="en-US" w:eastAsia="zh-CN"/>
        </w:rPr>
        <w:t>苗立志</w:t>
      </w:r>
      <w:r>
        <w:rPr>
          <w:rFonts w:hint="eastAsia" w:ascii="仿宋_GB2312" w:hAnsi="仿宋"/>
          <w:color w:val="auto"/>
          <w:sz w:val="28"/>
          <w:szCs w:val="28"/>
        </w:rPr>
        <w:t>、副院长解相朋</w:t>
      </w:r>
      <w:r>
        <w:rPr>
          <w:rFonts w:hint="eastAsia" w:ascii="仿宋_GB2312" w:hAnsi="仿宋"/>
          <w:color w:val="auto"/>
          <w:sz w:val="28"/>
          <w:szCs w:val="28"/>
          <w:lang w:eastAsia="zh-CN"/>
        </w:rPr>
        <w:t>，</w:t>
      </w:r>
      <w:r>
        <w:rPr>
          <w:rFonts w:hint="eastAsia" w:ascii="仿宋_GB2312" w:hAnsi="仿宋"/>
          <w:color w:val="auto"/>
          <w:sz w:val="28"/>
          <w:szCs w:val="28"/>
        </w:rPr>
        <w:t>专职组织员唐静月列席会议。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仿宋_GB2312" w:hAnsi="仿宋"/>
          <w:color w:val="auto"/>
          <w:sz w:val="28"/>
          <w:szCs w:val="28"/>
        </w:rPr>
      </w:pPr>
      <w:r>
        <w:rPr>
          <w:rFonts w:hint="eastAsia" w:ascii="仿宋_GB2312" w:hAnsi="仿宋"/>
          <w:color w:val="auto"/>
          <w:sz w:val="28"/>
          <w:szCs w:val="28"/>
        </w:rPr>
        <w:t>会议议题如下</w:t>
      </w:r>
      <w:bookmarkStart w:id="1" w:name="_GoBack"/>
      <w:bookmarkEnd w:id="1"/>
      <w:r>
        <w:rPr>
          <w:rFonts w:hint="eastAsia" w:ascii="仿宋_GB2312" w:hAnsi="仿宋"/>
          <w:color w:val="auto"/>
          <w:sz w:val="28"/>
          <w:szCs w:val="28"/>
        </w:rPr>
        <w:t>：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仿宋_GB2312" w:hAnsi="仿宋"/>
          <w:color w:val="auto"/>
          <w:sz w:val="28"/>
          <w:szCs w:val="28"/>
          <w:lang w:eastAsia="zh-CN"/>
        </w:rPr>
      </w:pPr>
      <w:r>
        <w:rPr>
          <w:rFonts w:ascii="仿宋_GB2312" w:hAnsi="仿宋"/>
          <w:color w:val="auto"/>
          <w:sz w:val="28"/>
          <w:szCs w:val="28"/>
        </w:rPr>
        <w:t>议题</w:t>
      </w:r>
      <w:r>
        <w:rPr>
          <w:rFonts w:hint="eastAsia" w:ascii="仿宋_GB2312" w:hAnsi="仿宋"/>
          <w:color w:val="auto"/>
          <w:sz w:val="28"/>
          <w:szCs w:val="28"/>
        </w:rPr>
        <w:t>一：</w:t>
      </w:r>
      <w:r>
        <w:rPr>
          <w:rFonts w:hint="eastAsia" w:ascii="仿宋_GB2312" w:hAnsi="仿宋"/>
          <w:color w:val="auto"/>
          <w:sz w:val="28"/>
          <w:szCs w:val="28"/>
          <w:lang w:val="en-US" w:eastAsia="zh-CN"/>
        </w:rPr>
        <w:t>审定学工七支部支委名单</w:t>
      </w:r>
      <w:r>
        <w:rPr>
          <w:rFonts w:hint="eastAsia" w:ascii="仿宋_GB2312" w:hAnsi="仿宋"/>
          <w:color w:val="auto"/>
          <w:sz w:val="28"/>
          <w:szCs w:val="28"/>
          <w:lang w:eastAsia="zh-CN"/>
        </w:rPr>
        <w:t>；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仿宋_GB2312" w:hAnsi="仿宋" w:eastAsia="仿宋_GB2312"/>
          <w:color w:val="auto"/>
          <w:sz w:val="28"/>
          <w:szCs w:val="28"/>
          <w:lang w:eastAsia="zh-CN"/>
        </w:rPr>
      </w:pPr>
      <w:r>
        <w:rPr>
          <w:rFonts w:hint="eastAsia" w:ascii="仿宋_GB2312" w:hAnsi="仿宋"/>
          <w:color w:val="auto"/>
          <w:sz w:val="28"/>
          <w:szCs w:val="28"/>
          <w:lang w:val="en-US" w:eastAsia="zh-CN"/>
        </w:rPr>
        <w:t>议题二：</w:t>
      </w:r>
      <w:bookmarkStart w:id="0" w:name="_Hlk120871605"/>
      <w:r>
        <w:rPr>
          <w:rFonts w:hint="eastAsia" w:ascii="仿宋_GB2312" w:hAnsi="仿宋"/>
          <w:color w:val="auto"/>
          <w:sz w:val="28"/>
          <w:szCs w:val="28"/>
          <w:lang w:val="en-US" w:eastAsia="zh-CN"/>
        </w:rPr>
        <w:t>研究学院新领导班子分工调整</w:t>
      </w:r>
      <w:bookmarkEnd w:id="0"/>
      <w:r>
        <w:rPr>
          <w:rFonts w:hint="eastAsia" w:ascii="仿宋_GB2312" w:hAnsi="仿宋"/>
          <w:color w:val="auto"/>
          <w:sz w:val="28"/>
          <w:szCs w:val="28"/>
          <w:lang w:val="en-US" w:eastAsia="zh-CN"/>
        </w:rPr>
        <w:t>事宜。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仿宋_GB2312" w:hAnsi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hkNDMzN2Q0NjYxOTdlMjYxZDk5MGNmODA0YzIwYzcifQ=="/>
    <w:docVar w:name="KSO_WPS_MARK_KEY" w:val="8c3692a2-f93c-4bea-b426-8ce3e88f13ed"/>
  </w:docVars>
  <w:rsids>
    <w:rsidRoot w:val="006A761A"/>
    <w:rsid w:val="00011065"/>
    <w:rsid w:val="00012C4A"/>
    <w:rsid w:val="000228B1"/>
    <w:rsid w:val="0003287E"/>
    <w:rsid w:val="000500B5"/>
    <w:rsid w:val="000521B7"/>
    <w:rsid w:val="00082E58"/>
    <w:rsid w:val="00086B7D"/>
    <w:rsid w:val="000F619A"/>
    <w:rsid w:val="00137B1C"/>
    <w:rsid w:val="001413D6"/>
    <w:rsid w:val="00145547"/>
    <w:rsid w:val="00151A43"/>
    <w:rsid w:val="001601EA"/>
    <w:rsid w:val="001677B2"/>
    <w:rsid w:val="001B4A91"/>
    <w:rsid w:val="001B77C7"/>
    <w:rsid w:val="001D166E"/>
    <w:rsid w:val="001D3784"/>
    <w:rsid w:val="001E6A5D"/>
    <w:rsid w:val="00206609"/>
    <w:rsid w:val="002072B8"/>
    <w:rsid w:val="0020771F"/>
    <w:rsid w:val="002114EC"/>
    <w:rsid w:val="00232172"/>
    <w:rsid w:val="00235DA2"/>
    <w:rsid w:val="00261C71"/>
    <w:rsid w:val="002A4836"/>
    <w:rsid w:val="002B039C"/>
    <w:rsid w:val="002B42FD"/>
    <w:rsid w:val="002D6EB3"/>
    <w:rsid w:val="00300004"/>
    <w:rsid w:val="00311B1B"/>
    <w:rsid w:val="00335263"/>
    <w:rsid w:val="003400C8"/>
    <w:rsid w:val="00361B10"/>
    <w:rsid w:val="0037353D"/>
    <w:rsid w:val="00373C30"/>
    <w:rsid w:val="00374DF5"/>
    <w:rsid w:val="00380C57"/>
    <w:rsid w:val="0038244F"/>
    <w:rsid w:val="003852EA"/>
    <w:rsid w:val="00385532"/>
    <w:rsid w:val="0039585B"/>
    <w:rsid w:val="00395D1E"/>
    <w:rsid w:val="003A3F93"/>
    <w:rsid w:val="003B2448"/>
    <w:rsid w:val="003C014D"/>
    <w:rsid w:val="003C2F93"/>
    <w:rsid w:val="003F1D80"/>
    <w:rsid w:val="003F2819"/>
    <w:rsid w:val="00403F0C"/>
    <w:rsid w:val="00404D57"/>
    <w:rsid w:val="00410D4A"/>
    <w:rsid w:val="00420E06"/>
    <w:rsid w:val="004550BD"/>
    <w:rsid w:val="00455EF4"/>
    <w:rsid w:val="004578AA"/>
    <w:rsid w:val="00460C31"/>
    <w:rsid w:val="00480708"/>
    <w:rsid w:val="00505484"/>
    <w:rsid w:val="005113AD"/>
    <w:rsid w:val="005158A5"/>
    <w:rsid w:val="00532C34"/>
    <w:rsid w:val="00550829"/>
    <w:rsid w:val="005702EA"/>
    <w:rsid w:val="0058172F"/>
    <w:rsid w:val="00594579"/>
    <w:rsid w:val="0059591E"/>
    <w:rsid w:val="005B4AC7"/>
    <w:rsid w:val="005E50A8"/>
    <w:rsid w:val="00611468"/>
    <w:rsid w:val="00661CDA"/>
    <w:rsid w:val="00696C30"/>
    <w:rsid w:val="006A26A0"/>
    <w:rsid w:val="006A761A"/>
    <w:rsid w:val="006B418A"/>
    <w:rsid w:val="006C1EBA"/>
    <w:rsid w:val="006C297A"/>
    <w:rsid w:val="006E00B0"/>
    <w:rsid w:val="0070683D"/>
    <w:rsid w:val="00714268"/>
    <w:rsid w:val="00744C1D"/>
    <w:rsid w:val="0075592C"/>
    <w:rsid w:val="00766148"/>
    <w:rsid w:val="0078357B"/>
    <w:rsid w:val="007A48BE"/>
    <w:rsid w:val="007B2D61"/>
    <w:rsid w:val="007C662A"/>
    <w:rsid w:val="007D05DD"/>
    <w:rsid w:val="007E084F"/>
    <w:rsid w:val="007E7674"/>
    <w:rsid w:val="00810CDA"/>
    <w:rsid w:val="0084024B"/>
    <w:rsid w:val="00866C42"/>
    <w:rsid w:val="0087126C"/>
    <w:rsid w:val="008B56C1"/>
    <w:rsid w:val="008C0F25"/>
    <w:rsid w:val="008C5EC1"/>
    <w:rsid w:val="008F5B28"/>
    <w:rsid w:val="0091607C"/>
    <w:rsid w:val="00917204"/>
    <w:rsid w:val="0092759B"/>
    <w:rsid w:val="00942FA0"/>
    <w:rsid w:val="00983EDD"/>
    <w:rsid w:val="009C4F82"/>
    <w:rsid w:val="009C6107"/>
    <w:rsid w:val="009D1CF3"/>
    <w:rsid w:val="009E729D"/>
    <w:rsid w:val="009F1F21"/>
    <w:rsid w:val="009F46A0"/>
    <w:rsid w:val="00A10FE2"/>
    <w:rsid w:val="00A4548B"/>
    <w:rsid w:val="00A85460"/>
    <w:rsid w:val="00AB0F20"/>
    <w:rsid w:val="00AF54CE"/>
    <w:rsid w:val="00B25455"/>
    <w:rsid w:val="00B36C3A"/>
    <w:rsid w:val="00B44BA1"/>
    <w:rsid w:val="00B55E50"/>
    <w:rsid w:val="00B604FE"/>
    <w:rsid w:val="00BA3F69"/>
    <w:rsid w:val="00BB313E"/>
    <w:rsid w:val="00BB61AC"/>
    <w:rsid w:val="00BD3E25"/>
    <w:rsid w:val="00BD7723"/>
    <w:rsid w:val="00BE54D3"/>
    <w:rsid w:val="00C12F1F"/>
    <w:rsid w:val="00C1356E"/>
    <w:rsid w:val="00C17040"/>
    <w:rsid w:val="00C33619"/>
    <w:rsid w:val="00C46D5A"/>
    <w:rsid w:val="00C5149A"/>
    <w:rsid w:val="00C645B9"/>
    <w:rsid w:val="00C92803"/>
    <w:rsid w:val="00CB1CD0"/>
    <w:rsid w:val="00CD429D"/>
    <w:rsid w:val="00CD7281"/>
    <w:rsid w:val="00CF18FE"/>
    <w:rsid w:val="00CF1912"/>
    <w:rsid w:val="00CF5A5C"/>
    <w:rsid w:val="00D47123"/>
    <w:rsid w:val="00D55012"/>
    <w:rsid w:val="00D74DB0"/>
    <w:rsid w:val="00D80577"/>
    <w:rsid w:val="00D917DE"/>
    <w:rsid w:val="00DA1BC6"/>
    <w:rsid w:val="00DE613E"/>
    <w:rsid w:val="00DE7423"/>
    <w:rsid w:val="00DE74FA"/>
    <w:rsid w:val="00DF53FC"/>
    <w:rsid w:val="00E01EB5"/>
    <w:rsid w:val="00E21D87"/>
    <w:rsid w:val="00E3789D"/>
    <w:rsid w:val="00E5441E"/>
    <w:rsid w:val="00E71351"/>
    <w:rsid w:val="00E75432"/>
    <w:rsid w:val="00EA0A9B"/>
    <w:rsid w:val="00F01211"/>
    <w:rsid w:val="00F24F95"/>
    <w:rsid w:val="00F31C38"/>
    <w:rsid w:val="00F42293"/>
    <w:rsid w:val="00F57FAD"/>
    <w:rsid w:val="00F600CD"/>
    <w:rsid w:val="00F66752"/>
    <w:rsid w:val="00F73192"/>
    <w:rsid w:val="00F8695A"/>
    <w:rsid w:val="00FA57BD"/>
    <w:rsid w:val="02037683"/>
    <w:rsid w:val="024955AC"/>
    <w:rsid w:val="02A71697"/>
    <w:rsid w:val="089332B7"/>
    <w:rsid w:val="11845E93"/>
    <w:rsid w:val="1B176690"/>
    <w:rsid w:val="1BEA096A"/>
    <w:rsid w:val="2335120A"/>
    <w:rsid w:val="23D91158"/>
    <w:rsid w:val="24012A77"/>
    <w:rsid w:val="2AD60EC8"/>
    <w:rsid w:val="3571452B"/>
    <w:rsid w:val="386E75FC"/>
    <w:rsid w:val="40991F91"/>
    <w:rsid w:val="463F679A"/>
    <w:rsid w:val="491A265E"/>
    <w:rsid w:val="64226F46"/>
    <w:rsid w:val="6B020812"/>
    <w:rsid w:val="6E5A54E3"/>
    <w:rsid w:val="77387B24"/>
    <w:rsid w:val="78B676BA"/>
    <w:rsid w:val="7B8C0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unhideWhenUsed/>
    <w:qFormat/>
    <w:uiPriority w:val="99"/>
    <w:rPr>
      <w:sz w:val="24"/>
    </w:rPr>
  </w:style>
  <w:style w:type="character" w:styleId="7">
    <w:name w:val="page number"/>
    <w:qFormat/>
    <w:uiPriority w:val="0"/>
  </w:style>
  <w:style w:type="character" w:styleId="8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11">
    <w:name w:val="未处理的提及1"/>
    <w:basedOn w:val="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175</Words>
  <Characters>183</Characters>
  <Lines>2</Lines>
  <Paragraphs>1</Paragraphs>
  <TotalTime>0</TotalTime>
  <ScaleCrop>false</ScaleCrop>
  <LinksUpToDate>false</LinksUpToDate>
  <CharactersWithSpaces>227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2022-10-24T06:22:00Z</dcterms:created>
  <dc:creator>唐 静月</dc:creator>
  <cp:lastModifiedBy>唐静月</cp:lastModifiedBy>
  <dcterms:modified xsi:type="dcterms:W3CDTF">2024-03-20T01:47:04Z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C9317C63295F44A4BA0E578B5FA26411_12</vt:lpwstr>
  </property>
</Properties>
</file>