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39E1EA2C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 w:rsidR="004548CE">
              <w:rPr>
                <w:rFonts w:eastAsia="黑体" w:hint="eastAsia"/>
                <w:bCs/>
                <w:szCs w:val="32"/>
              </w:rPr>
              <w:t>31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395A7057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4548CE">
              <w:rPr>
                <w:rFonts w:eastAsia="楷体" w:hint="eastAsia"/>
                <w:spacing w:val="-8"/>
                <w:szCs w:val="32"/>
              </w:rPr>
              <w:t>12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4548CE">
              <w:rPr>
                <w:rFonts w:eastAsia="楷体" w:hint="eastAsia"/>
                <w:spacing w:val="-8"/>
                <w:szCs w:val="32"/>
              </w:rPr>
              <w:t>1</w:t>
            </w:r>
            <w:r w:rsidR="00D065AF">
              <w:rPr>
                <w:rFonts w:eastAsia="楷体" w:hint="eastAsia"/>
                <w:spacing w:val="-8"/>
                <w:szCs w:val="32"/>
              </w:rPr>
              <w:t>2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545B5AF1" w:rsidR="00D47326" w:rsidRDefault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12</w:t>
      </w:r>
      <w:r w:rsidR="008D11F2"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12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242B2B">
        <w:rPr>
          <w:rFonts w:eastAsia="仿宋" w:hint="eastAsia"/>
          <w:szCs w:val="32"/>
        </w:rPr>
        <w:t>3</w:t>
      </w:r>
      <w:r>
        <w:rPr>
          <w:rFonts w:eastAsia="仿宋" w:hint="eastAsia"/>
          <w:szCs w:val="32"/>
        </w:rPr>
        <w:t>1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，党委委员代海波、亓晋</w:t>
      </w:r>
      <w:r w:rsidR="008D11F2">
        <w:rPr>
          <w:rFonts w:eastAsia="仿宋" w:hint="eastAsia"/>
          <w:szCs w:val="32"/>
        </w:rPr>
        <w:t>。</w:t>
      </w:r>
      <w:r w:rsidR="005604D7">
        <w:rPr>
          <w:rFonts w:eastAsia="仿宋" w:hint="eastAsia"/>
          <w:szCs w:val="32"/>
        </w:rPr>
        <w:t>学院</w:t>
      </w:r>
      <w:r w:rsidR="008D11F2">
        <w:rPr>
          <w:rFonts w:eastAsia="仿宋" w:hint="eastAsia"/>
          <w:szCs w:val="32"/>
        </w:rPr>
        <w:t>办公室主任胡文龙</w:t>
      </w:r>
      <w:r w:rsidR="006140F0">
        <w:rPr>
          <w:rFonts w:eastAsia="仿宋" w:hint="eastAsia"/>
          <w:szCs w:val="32"/>
        </w:rPr>
        <w:t>，姚真真</w:t>
      </w:r>
      <w:r w:rsidR="008D11F2">
        <w:rPr>
          <w:rFonts w:eastAsia="仿宋" w:hint="eastAsia"/>
          <w:szCs w:val="32"/>
        </w:rPr>
        <w:t>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F4259EC" w14:textId="692FFBAF" w:rsidR="00242B2B" w:rsidRDefault="00000000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4548CE" w:rsidRPr="004548CE">
        <w:rPr>
          <w:rFonts w:eastAsia="仿宋" w:hint="eastAsia"/>
          <w:szCs w:val="32"/>
        </w:rPr>
        <w:t>学习习近平总书记近期重要讲话精神</w:t>
      </w:r>
    </w:p>
    <w:p w14:paraId="6B10FD1D" w14:textId="53C6764D" w:rsidR="004548CE" w:rsidRPr="004548CE" w:rsidRDefault="004548CE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4548CE">
        <w:rPr>
          <w:rFonts w:eastAsia="仿宋" w:hint="eastAsia"/>
          <w:szCs w:val="32"/>
        </w:rPr>
        <w:t>议题二：</w:t>
      </w:r>
      <w:r w:rsidR="003E708E">
        <w:rPr>
          <w:rFonts w:eastAsia="仿宋" w:hint="eastAsia"/>
          <w:szCs w:val="32"/>
        </w:rPr>
        <w:t>研究</w:t>
      </w:r>
      <w:r w:rsidRPr="004548CE">
        <w:rPr>
          <w:rFonts w:eastAsia="仿宋" w:hint="eastAsia"/>
          <w:szCs w:val="32"/>
        </w:rPr>
        <w:t>学院优秀年轻干部初步人选推荐工作</w:t>
      </w:r>
    </w:p>
    <w:p w14:paraId="12FB0A8C" w14:textId="53D346A3" w:rsidR="004548CE" w:rsidRDefault="004548CE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4548CE">
        <w:rPr>
          <w:rFonts w:eastAsia="仿宋" w:hint="eastAsia"/>
          <w:szCs w:val="32"/>
        </w:rPr>
        <w:t>议题三：</w:t>
      </w:r>
      <w:r w:rsidR="004150E3">
        <w:rPr>
          <w:rFonts w:eastAsia="仿宋" w:hint="eastAsia"/>
          <w:szCs w:val="32"/>
        </w:rPr>
        <w:t>审定</w:t>
      </w:r>
      <w:r w:rsidRPr="004548CE">
        <w:rPr>
          <w:rFonts w:eastAsia="仿宋" w:hint="eastAsia"/>
          <w:szCs w:val="32"/>
        </w:rPr>
        <w:t>预备党员转正事宜</w:t>
      </w:r>
    </w:p>
    <w:p w14:paraId="63AD4968" w14:textId="77777777" w:rsidR="004548CE" w:rsidRDefault="004548CE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20CD3265" w14:textId="77777777" w:rsidR="00E02F1F" w:rsidRDefault="00E02F1F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68E78A58" w14:textId="32714A76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377600CA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4548CE">
        <w:rPr>
          <w:rFonts w:eastAsia="仿宋" w:hint="eastAsia"/>
          <w:szCs w:val="32"/>
        </w:rPr>
        <w:t>12</w:t>
      </w:r>
      <w:r>
        <w:rPr>
          <w:rFonts w:eastAsia="仿宋"/>
          <w:szCs w:val="32"/>
        </w:rPr>
        <w:t>月</w:t>
      </w:r>
      <w:r w:rsidR="004548CE">
        <w:rPr>
          <w:rFonts w:eastAsia="仿宋" w:hint="eastAsia"/>
          <w:szCs w:val="32"/>
        </w:rPr>
        <w:t>1</w:t>
      </w:r>
      <w:r w:rsidR="00242B2B">
        <w:rPr>
          <w:rFonts w:eastAsia="仿宋" w:hint="eastAsia"/>
          <w:szCs w:val="32"/>
        </w:rPr>
        <w:t>2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AC42" w14:textId="77777777" w:rsidR="00737D60" w:rsidRDefault="00737D60">
      <w:r>
        <w:separator/>
      </w:r>
    </w:p>
  </w:endnote>
  <w:endnote w:type="continuationSeparator" w:id="0">
    <w:p w14:paraId="2B1CE81E" w14:textId="77777777" w:rsidR="00737D60" w:rsidRDefault="0073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132E" w14:textId="77777777" w:rsidR="00737D60" w:rsidRDefault="00737D60">
      <w:r>
        <w:separator/>
      </w:r>
    </w:p>
  </w:footnote>
  <w:footnote w:type="continuationSeparator" w:id="0">
    <w:p w14:paraId="61EF847C" w14:textId="77777777" w:rsidR="00737D60" w:rsidRDefault="0073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86800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42B2B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3E708E"/>
    <w:rsid w:val="00404EDB"/>
    <w:rsid w:val="00412ACE"/>
    <w:rsid w:val="004150E3"/>
    <w:rsid w:val="00416A02"/>
    <w:rsid w:val="00435630"/>
    <w:rsid w:val="004548CE"/>
    <w:rsid w:val="004E5423"/>
    <w:rsid w:val="004F46DE"/>
    <w:rsid w:val="005332A9"/>
    <w:rsid w:val="005476BB"/>
    <w:rsid w:val="00547C7A"/>
    <w:rsid w:val="00551065"/>
    <w:rsid w:val="00553DD8"/>
    <w:rsid w:val="00554CD3"/>
    <w:rsid w:val="005604D7"/>
    <w:rsid w:val="00574512"/>
    <w:rsid w:val="005A1B4C"/>
    <w:rsid w:val="005B1F8D"/>
    <w:rsid w:val="005C79AD"/>
    <w:rsid w:val="00603F40"/>
    <w:rsid w:val="006140F0"/>
    <w:rsid w:val="00626B1B"/>
    <w:rsid w:val="00627A60"/>
    <w:rsid w:val="00636E3D"/>
    <w:rsid w:val="0067244F"/>
    <w:rsid w:val="006852B9"/>
    <w:rsid w:val="006975D4"/>
    <w:rsid w:val="006B3E93"/>
    <w:rsid w:val="006B7CE2"/>
    <w:rsid w:val="006D6C25"/>
    <w:rsid w:val="006D7543"/>
    <w:rsid w:val="006F51BC"/>
    <w:rsid w:val="0072511F"/>
    <w:rsid w:val="00737D60"/>
    <w:rsid w:val="00765A6E"/>
    <w:rsid w:val="007924C3"/>
    <w:rsid w:val="007C1330"/>
    <w:rsid w:val="007D41EA"/>
    <w:rsid w:val="007E2037"/>
    <w:rsid w:val="007F4EC8"/>
    <w:rsid w:val="00834E2E"/>
    <w:rsid w:val="008366CA"/>
    <w:rsid w:val="008376DC"/>
    <w:rsid w:val="00866AF8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4612"/>
    <w:rsid w:val="009D5344"/>
    <w:rsid w:val="009E0C8C"/>
    <w:rsid w:val="00A03958"/>
    <w:rsid w:val="00A32C7F"/>
    <w:rsid w:val="00A377B9"/>
    <w:rsid w:val="00A82F67"/>
    <w:rsid w:val="00AA04A4"/>
    <w:rsid w:val="00AB49CB"/>
    <w:rsid w:val="00AD598E"/>
    <w:rsid w:val="00B03595"/>
    <w:rsid w:val="00B63F19"/>
    <w:rsid w:val="00B64105"/>
    <w:rsid w:val="00B73558"/>
    <w:rsid w:val="00BD5C56"/>
    <w:rsid w:val="00BE4BE8"/>
    <w:rsid w:val="00BF731A"/>
    <w:rsid w:val="00C20404"/>
    <w:rsid w:val="00C33469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4C1A"/>
    <w:rsid w:val="00D76C08"/>
    <w:rsid w:val="00DA66E3"/>
    <w:rsid w:val="00DD2A35"/>
    <w:rsid w:val="00E02F1F"/>
    <w:rsid w:val="00E72579"/>
    <w:rsid w:val="00E95E64"/>
    <w:rsid w:val="00EA2674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56</cp:revision>
  <dcterms:created xsi:type="dcterms:W3CDTF">2024-05-20T01:57:00Z</dcterms:created>
  <dcterms:modified xsi:type="dcterms:W3CDTF">2025-12-23T11:03:00Z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